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  <w:color w:val="333333"/>
          <w:sz w:val="24"/>
          <w:szCs w:val="24"/>
        </w:rPr>
      </w:pPr>
      <w:r w:rsidDel="00000000" w:rsidR="00000000" w:rsidRPr="00000000">
        <w:rPr>
          <w:color w:val="333333"/>
          <w:rtl w:val="0"/>
        </w:rPr>
        <w:t xml:space="preserve">Pracovní pozice:</w:t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 Elektrikář - dle  kvalifikace dle vyhlášky č.50/1978 Sb. § 5,6</w:t>
      </w:r>
    </w:p>
    <w:p w:rsidR="00000000" w:rsidDel="00000000" w:rsidP="00000000" w:rsidRDefault="00000000" w:rsidRPr="00000000" w14:paraId="00000003">
      <w:pPr>
        <w:spacing w:line="36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Úvazek: Plný</w:t>
      </w:r>
    </w:p>
    <w:p w:rsidR="00000000" w:rsidDel="00000000" w:rsidP="00000000" w:rsidRDefault="00000000" w:rsidRPr="00000000" w14:paraId="00000004">
      <w:pPr>
        <w:spacing w:line="36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Nástup: Ihned nebo dohodou</w:t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  <w:color w:val="333333"/>
        </w:rPr>
      </w:pPr>
      <w:r w:rsidDel="00000000" w:rsidR="00000000" w:rsidRPr="00000000">
        <w:rPr>
          <w:color w:val="333333"/>
          <w:rtl w:val="0"/>
        </w:rPr>
        <w:t xml:space="preserve">Směnnost: </w:t>
      </w:r>
      <w:r w:rsidDel="00000000" w:rsidR="00000000" w:rsidRPr="00000000">
        <w:rPr>
          <w:b w:val="1"/>
          <w:color w:val="333333"/>
          <w:rtl w:val="0"/>
        </w:rPr>
        <w:t xml:space="preserve">Jednosměnný provoz od 6:00 do 14:30</w:t>
      </w:r>
    </w:p>
    <w:p w:rsidR="00000000" w:rsidDel="00000000" w:rsidP="00000000" w:rsidRDefault="00000000" w:rsidRPr="00000000" w14:paraId="00000006">
      <w:pPr>
        <w:spacing w:line="360" w:lineRule="auto"/>
        <w:rPr>
          <w:b w:val="1"/>
          <w:color w:val="333333"/>
        </w:rPr>
      </w:pPr>
      <w:r w:rsidDel="00000000" w:rsidR="00000000" w:rsidRPr="00000000">
        <w:rPr>
          <w:color w:val="333333"/>
          <w:rtl w:val="0"/>
        </w:rPr>
        <w:t xml:space="preserve">Týdně: </w:t>
      </w:r>
      <w:r w:rsidDel="00000000" w:rsidR="00000000" w:rsidRPr="00000000">
        <w:rPr>
          <w:b w:val="1"/>
          <w:color w:val="333333"/>
          <w:rtl w:val="0"/>
        </w:rPr>
        <w:t xml:space="preserve">40 h</w:t>
      </w:r>
    </w:p>
    <w:p w:rsidR="00000000" w:rsidDel="00000000" w:rsidP="00000000" w:rsidRDefault="00000000" w:rsidRPr="00000000" w14:paraId="00000007">
      <w:pPr>
        <w:spacing w:line="360" w:lineRule="auto"/>
        <w:rPr>
          <w:b w:val="1"/>
          <w:color w:val="333333"/>
        </w:rPr>
      </w:pPr>
      <w:r w:rsidDel="00000000" w:rsidR="00000000" w:rsidRPr="00000000">
        <w:rPr>
          <w:color w:val="333333"/>
          <w:rtl w:val="0"/>
        </w:rPr>
        <w:t xml:space="preserve">Mzda: </w:t>
      </w:r>
      <w:r w:rsidDel="00000000" w:rsidR="00000000" w:rsidRPr="00000000">
        <w:rPr>
          <w:b w:val="1"/>
          <w:color w:val="333333"/>
          <w:rtl w:val="0"/>
        </w:rPr>
        <w:t xml:space="preserve">120 - 140 Kč/hod</w:t>
      </w:r>
    </w:p>
    <w:p w:rsidR="00000000" w:rsidDel="00000000" w:rsidP="00000000" w:rsidRDefault="00000000" w:rsidRPr="00000000" w14:paraId="00000008">
      <w:pPr>
        <w:spacing w:line="360" w:lineRule="auto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Náplň práce:</w:t>
      </w:r>
    </w:p>
    <w:p w:rsidR="00000000" w:rsidDel="00000000" w:rsidP="00000000" w:rsidRDefault="00000000" w:rsidRPr="00000000" w14:paraId="0000000A">
      <w:pPr>
        <w:spacing w:line="276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Předmontáž elektro součástí, rozvaděčů a samotných strojů, montáž elektro součástí, rozvaděčů a samotných strojů.</w:t>
      </w:r>
    </w:p>
    <w:p w:rsidR="00000000" w:rsidDel="00000000" w:rsidP="00000000" w:rsidRDefault="00000000" w:rsidRPr="00000000" w14:paraId="0000000B">
      <w:pPr>
        <w:spacing w:line="276" w:lineRule="auto"/>
        <w:rPr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Požadujeme: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after="0" w:afterAutospacing="0" w:line="240" w:lineRule="auto"/>
        <w:ind w:left="72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odborné vyučení bez maturity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after="0" w:afterAutospacing="0" w:line="240" w:lineRule="auto"/>
        <w:ind w:left="72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zručnost, pečlivost, samostatnost, chuť do práce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spacing w:after="0" w:afterAutospacing="0" w:line="240" w:lineRule="auto"/>
        <w:ind w:left="72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orientace ve výkresové dokumentaci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spacing w:after="0" w:afterAutospacing="0" w:line="240" w:lineRule="auto"/>
        <w:ind w:left="72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kvalifikace dle vyhlášky č.50/1978 Sb. § 5,6 praxe min.1 rok v oboru elektro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spacing w:after="0" w:afterAutospacing="0" w:line="240" w:lineRule="auto"/>
        <w:ind w:left="72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anglický jazyk výhodou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spacing w:after="160" w:line="240" w:lineRule="auto"/>
        <w:ind w:left="720" w:hanging="360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Nabízíme: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line="240" w:lineRule="auto"/>
        <w:ind w:left="72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nástup možný ihned nebo dohodou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3 minuty od autobusové zastávky, cca 20 minut od vlakového nádraží pěší chůzí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zázemí stabilní společnosti s dlouholetou tradicí na trhu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práci na hlavní pracovní poměr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jednosměnný provoz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měsíční prémie aj.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00" w:before="0" w:beforeAutospacing="0" w:line="240" w:lineRule="auto"/>
        <w:ind w:left="72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fajn kolektiv</w:t>
      </w:r>
    </w:p>
    <w:p w:rsidR="00000000" w:rsidDel="00000000" w:rsidP="00000000" w:rsidRDefault="00000000" w:rsidRPr="00000000" w14:paraId="0000001C">
      <w:pPr>
        <w:spacing w:after="200" w:before="200" w:line="240" w:lineRule="auto"/>
        <w:rPr>
          <w:b w:val="1"/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before="200" w:line="240" w:lineRule="auto"/>
        <w:rPr>
          <w:b w:val="1"/>
          <w:i w:val="1"/>
          <w:color w:val="333333"/>
          <w:sz w:val="26"/>
          <w:szCs w:val="26"/>
        </w:rPr>
      </w:pPr>
      <w:r w:rsidDel="00000000" w:rsidR="00000000" w:rsidRPr="00000000">
        <w:rPr>
          <w:b w:val="1"/>
          <w:i w:val="1"/>
          <w:color w:val="333333"/>
          <w:sz w:val="26"/>
          <w:szCs w:val="26"/>
          <w:rtl w:val="0"/>
        </w:rPr>
        <w:t xml:space="preserve">Budeme se těšit na Vaše reakce!</w:t>
      </w:r>
    </w:p>
    <w:p w:rsidR="00000000" w:rsidDel="00000000" w:rsidP="00000000" w:rsidRDefault="00000000" w:rsidRPr="00000000" w14:paraId="0000001E">
      <w:pPr>
        <w:spacing w:line="240" w:lineRule="auto"/>
        <w:rPr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3600" w:firstLine="720"/>
        <w:rPr>
          <w:b w:val="1"/>
          <w:color w:val="33333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5040" w:firstLine="0"/>
        <w:rPr>
          <w:b w:val="1"/>
          <w:color w:val="333333"/>
          <w:sz w:val="20"/>
          <w:szCs w:val="20"/>
        </w:rPr>
      </w:pPr>
      <w:r w:rsidDel="00000000" w:rsidR="00000000" w:rsidRPr="00000000">
        <w:rPr>
          <w:b w:val="1"/>
          <w:color w:val="333333"/>
          <w:sz w:val="20"/>
          <w:szCs w:val="20"/>
          <w:rtl w:val="0"/>
        </w:rPr>
        <w:t xml:space="preserve">Kontaktní osoba: Aneta Vacková </w:t>
      </w:r>
    </w:p>
    <w:p w:rsidR="00000000" w:rsidDel="00000000" w:rsidP="00000000" w:rsidRDefault="00000000" w:rsidRPr="00000000" w14:paraId="00000022">
      <w:pPr>
        <w:ind w:left="5040" w:firstLine="0"/>
        <w:rPr>
          <w:b w:val="1"/>
          <w:color w:val="333333"/>
          <w:sz w:val="20"/>
          <w:szCs w:val="20"/>
        </w:rPr>
      </w:pPr>
      <w:r w:rsidDel="00000000" w:rsidR="00000000" w:rsidRPr="00000000">
        <w:rPr>
          <w:b w:val="1"/>
          <w:color w:val="333333"/>
          <w:sz w:val="20"/>
          <w:szCs w:val="20"/>
          <w:rtl w:val="0"/>
        </w:rPr>
        <w:t xml:space="preserve">email: </w:t>
      </w:r>
      <w:hyperlink r:id="rId6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recepce@hotjet.cz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4320" w:firstLine="720"/>
        <w:rPr>
          <w:b w:val="1"/>
          <w:color w:val="333333"/>
          <w:sz w:val="20"/>
          <w:szCs w:val="20"/>
        </w:rPr>
      </w:pPr>
      <w:r w:rsidDel="00000000" w:rsidR="00000000" w:rsidRPr="00000000">
        <w:rPr>
          <w:b w:val="1"/>
          <w:color w:val="333333"/>
          <w:sz w:val="20"/>
          <w:szCs w:val="20"/>
          <w:rtl w:val="0"/>
        </w:rPr>
        <w:t xml:space="preserve">mobil: 777 427 427 </w:t>
      </w:r>
    </w:p>
    <w:p w:rsidR="00000000" w:rsidDel="00000000" w:rsidP="00000000" w:rsidRDefault="00000000" w:rsidRPr="00000000" w14:paraId="00000024">
      <w:pPr>
        <w:ind w:left="5040" w:firstLine="0"/>
        <w:rPr>
          <w:b w:val="1"/>
          <w:color w:val="333333"/>
          <w:sz w:val="20"/>
          <w:szCs w:val="20"/>
        </w:rPr>
      </w:pPr>
      <w:r w:rsidDel="00000000" w:rsidR="00000000" w:rsidRPr="00000000">
        <w:rPr>
          <w:b w:val="1"/>
          <w:color w:val="333333"/>
          <w:sz w:val="20"/>
          <w:szCs w:val="20"/>
          <w:rtl w:val="0"/>
        </w:rPr>
        <w:t xml:space="preserve">Adresa: Průmyslová 966/21, 747 23 Bolatice 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4367213</wp:posOffset>
          </wp:positionH>
          <wp:positionV relativeFrom="paragraph">
            <wp:posOffset>-126169</wp:posOffset>
          </wp:positionV>
          <wp:extent cx="1900238" cy="52622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0238" cy="5262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ecepce@hotjet.cz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