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  <w:t xml:space="preserve">Pracovní pozice: </w:t>
      </w:r>
      <w:r w:rsidDel="00000000" w:rsidR="00000000" w:rsidRPr="00000000">
        <w:rPr>
          <w:b w:val="1"/>
          <w:rtl w:val="0"/>
        </w:rPr>
        <w:t xml:space="preserve">Dělník ve výrobě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Úvazek: Plný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Nástup: Ihned nebo dohodou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  <w:t xml:space="preserve">Směnnost: </w:t>
      </w:r>
      <w:r w:rsidDel="00000000" w:rsidR="00000000" w:rsidRPr="00000000">
        <w:rPr>
          <w:b w:val="1"/>
          <w:rtl w:val="0"/>
        </w:rPr>
        <w:t xml:space="preserve">Jednosměnný provoz od 6:00 do 14:30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  <w:t xml:space="preserve">Mzda:</w:t>
      </w:r>
      <w:r w:rsidDel="00000000" w:rsidR="00000000" w:rsidRPr="00000000">
        <w:rPr>
          <w:b w:val="1"/>
          <w:rtl w:val="0"/>
        </w:rPr>
        <w:t xml:space="preserve"> 20 500 Kč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Náplň práce:</w:t>
      </w:r>
    </w:p>
    <w:p w:rsidR="00000000" w:rsidDel="00000000" w:rsidP="00000000" w:rsidRDefault="00000000" w:rsidRPr="00000000" w14:paraId="00000009">
      <w:pPr>
        <w:jc w:val="both"/>
        <w:rPr>
          <w:color w:val="333333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Příprava výrobních dílů pro kompletaci tepelných čerpadel. Zejména tepelné a zvukové izolování plechových dílů, rozvodů trubek a součástek čerpadel, výroba svazků pro elektrosoučásti - bez nutnosti vzdělání v oboru elektro, broušení plechových dílů, plus další pomocné práce ve výrobě.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color w:val="333333"/>
          <w:highlight w:val="white"/>
        </w:rPr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Požadujeme: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zručnost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pečlivost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samostatnost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flexibilita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chuť do práce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vyučen v technickém oboru není podmínkou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praxe na konkrétních strojích není nutná, zaučíme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zkušenosti ve výrobě jsou vítány</w:t>
      </w:r>
    </w:p>
    <w:p w:rsidR="00000000" w:rsidDel="00000000" w:rsidP="00000000" w:rsidRDefault="00000000" w:rsidRPr="00000000" w14:paraId="00000014">
      <w:pPr>
        <w:ind w:left="720" w:firstLine="0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360" w:lineRule="auto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Nabízíme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zázemí stabilní společnosti s dlouholetou tradicí na trhu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zajímavou práci na hlavní pracovní poměr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jednosměnný provoz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jistota stabilní práce nezávisle na covidové situaci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stravenkový paušál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parkování zdarma v areálu firmy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od autobusové zastávky to budete mít 3 minuty pěší chůzí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odměna za využití zlepšovacího návrhu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možnost čerpání příspěvku na penzijní i životní pojištění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prémie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sleva na rodinnou dovolenou u přední cestovní kanceláře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můžete se těšit na fajn kolektiv a slušné zacházení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40" w:before="0" w:beforeAutospacing="0" w:line="480" w:lineRule="auto"/>
        <w:ind w:left="720" w:hanging="36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d2d2d"/>
          <w:rtl w:val="0"/>
        </w:rPr>
        <w:t xml:space="preserve">a jiné benefity (firemní akce, zaměstnanec měsíce, školení...)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before="200" w:lineRule="auto"/>
        <w:rPr>
          <w:color w:val="333333"/>
          <w:sz w:val="20"/>
          <w:szCs w:val="20"/>
        </w:rPr>
      </w:pPr>
      <w:r w:rsidDel="00000000" w:rsidR="00000000" w:rsidRPr="00000000">
        <w:rPr>
          <w:b w:val="1"/>
          <w:i w:val="1"/>
          <w:color w:val="333333"/>
          <w:sz w:val="24"/>
          <w:szCs w:val="24"/>
          <w:rtl w:val="0"/>
        </w:rPr>
        <w:t xml:space="preserve">Budeme se těšit na Vaše reakce!</w:t>
      </w:r>
      <w:r w:rsidDel="00000000" w:rsidR="00000000" w:rsidRPr="00000000">
        <w:rPr>
          <w:color w:val="333333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4">
      <w:pPr>
        <w:ind w:left="504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Kontaktní osoba: Aneta Vacková </w:t>
      </w:r>
    </w:p>
    <w:p w:rsidR="00000000" w:rsidDel="00000000" w:rsidP="00000000" w:rsidRDefault="00000000" w:rsidRPr="00000000" w14:paraId="00000025">
      <w:pPr>
        <w:ind w:left="504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email: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recepce@hotjet.cz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504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tel. 777 427 427 </w:t>
      </w:r>
    </w:p>
    <w:p w:rsidR="00000000" w:rsidDel="00000000" w:rsidP="00000000" w:rsidRDefault="00000000" w:rsidRPr="00000000" w14:paraId="00000027">
      <w:pPr>
        <w:ind w:left="504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Adresa: Průmyslová 966/21, 747 23 Bolatice </w:t>
      </w:r>
    </w:p>
    <w:p w:rsidR="00000000" w:rsidDel="00000000" w:rsidP="00000000" w:rsidRDefault="00000000" w:rsidRPr="00000000" w14:paraId="00000028">
      <w:pPr>
        <w:spacing w:after="200" w:before="200" w:line="24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360" w:lineRule="auto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360" w:lineRule="auto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4162425</wp:posOffset>
          </wp:positionH>
          <wp:positionV relativeFrom="paragraph">
            <wp:posOffset>-123824</wp:posOffset>
          </wp:positionV>
          <wp:extent cx="2026213" cy="5762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26213" cy="5762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ecepce@hotjet.cz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