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D034" w14:textId="77777777" w:rsidR="00146B44" w:rsidRDefault="004F2A7E">
      <w:pPr>
        <w:pStyle w:val="Nadpis1"/>
        <w:spacing w:before="68"/>
      </w:pPr>
      <w:r>
        <w:t xml:space="preserve"> </w:t>
      </w:r>
      <w:r w:rsidR="004C0B51">
        <w:t>Program</w:t>
      </w:r>
    </w:p>
    <w:p w14:paraId="1E501902" w14:textId="6AB29C65" w:rsidR="00146B44" w:rsidRDefault="004C0B51">
      <w:pPr>
        <w:spacing w:before="10"/>
        <w:ind w:left="801" w:right="797"/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pro poskytování dotací z rozpočtu obce Štěpánkovice pro </w:t>
      </w:r>
      <w:r w:rsidRPr="00212AD0">
        <w:rPr>
          <w:b/>
          <w:sz w:val="28"/>
        </w:rPr>
        <w:t xml:space="preserve">rok </w:t>
      </w:r>
      <w:r w:rsidRPr="006B00BB">
        <w:rPr>
          <w:b/>
          <w:sz w:val="28"/>
        </w:rPr>
        <w:t>20</w:t>
      </w:r>
      <w:r w:rsidR="00357F97" w:rsidRPr="006B00BB">
        <w:rPr>
          <w:b/>
          <w:sz w:val="28"/>
        </w:rPr>
        <w:t>2</w:t>
      </w:r>
      <w:r w:rsidR="00BA00DC">
        <w:rPr>
          <w:b/>
          <w:sz w:val="28"/>
        </w:rPr>
        <w:t>6</w:t>
      </w:r>
    </w:p>
    <w:p w14:paraId="2C2447DD" w14:textId="77777777" w:rsidR="005549C0" w:rsidRDefault="005549C0">
      <w:pPr>
        <w:spacing w:before="10"/>
        <w:ind w:left="801" w:right="797"/>
        <w:jc w:val="center"/>
        <w:rPr>
          <w:b/>
          <w:sz w:val="28"/>
        </w:rPr>
      </w:pPr>
    </w:p>
    <w:p w14:paraId="01DC2B76" w14:textId="77777777" w:rsidR="00146B44" w:rsidRDefault="00146B44">
      <w:pPr>
        <w:pStyle w:val="Zkladntext"/>
        <w:spacing w:before="10"/>
        <w:ind w:left="0"/>
        <w:rPr>
          <w:b/>
        </w:rPr>
      </w:pPr>
    </w:p>
    <w:p w14:paraId="767BF726" w14:textId="6A1AE85A" w:rsidR="00146B44" w:rsidRDefault="004C0B51">
      <w:pPr>
        <w:pStyle w:val="Zkladntext"/>
        <w:spacing w:line="247" w:lineRule="auto"/>
        <w:ind w:right="108"/>
        <w:jc w:val="both"/>
      </w:pPr>
      <w:r>
        <w:t xml:space="preserve">Poskytnutí dotace z rozpočtu obce Štěpánkovice podléhá pravidlům stanoveným zákonem </w:t>
      </w:r>
      <w:r w:rsidR="00BE4A91">
        <w:br/>
      </w:r>
      <w:r>
        <w:t>č. 250/2000 Sb., o rozpočtových pravidlech územních rozpočtů, ve znění pozdějších předpisů, zákonem č. 128/2000 Sb., o obcích (obecní zřízení), ve znění pozdějších předpisů a tomuto program.</w:t>
      </w:r>
    </w:p>
    <w:p w14:paraId="0CC5703C" w14:textId="77777777" w:rsidR="00146B44" w:rsidRDefault="00146B44">
      <w:pPr>
        <w:pStyle w:val="Zkladntext"/>
        <w:spacing w:before="3"/>
        <w:ind w:left="0"/>
      </w:pPr>
    </w:p>
    <w:p w14:paraId="0D6F68EB" w14:textId="77777777" w:rsidR="00146B44" w:rsidRDefault="004C0B51">
      <w:pPr>
        <w:pStyle w:val="Zkladntext"/>
        <w:spacing w:line="247" w:lineRule="auto"/>
        <w:ind w:right="109"/>
        <w:jc w:val="both"/>
      </w:pPr>
      <w:r>
        <w:t>Na peněžní prostředky rozpočtu obce Štěpánkovice (dotaci nebo návratnou finanční výpomoc) není právní nárok.</w:t>
      </w:r>
    </w:p>
    <w:p w14:paraId="0618BEEA" w14:textId="2B8A1E17" w:rsidR="00146B44" w:rsidRDefault="004C0B51">
      <w:pPr>
        <w:pStyle w:val="Zkladntext"/>
        <w:spacing w:line="247" w:lineRule="auto"/>
        <w:ind w:right="109"/>
        <w:jc w:val="both"/>
      </w:pPr>
      <w:r>
        <w:t xml:space="preserve">O poskytnutí dotace a výši dotace rozhoduje poskytovatel, a to tak, že do </w:t>
      </w:r>
      <w:r w:rsidRPr="00585829">
        <w:t xml:space="preserve">výše </w:t>
      </w:r>
      <w:r w:rsidR="00585829" w:rsidRPr="00585829">
        <w:t>2</w:t>
      </w:r>
      <w:r w:rsidRPr="00585829">
        <w:t>50 000,- Kč</w:t>
      </w:r>
      <w:r w:rsidR="0031152A" w:rsidRPr="00585829">
        <w:t xml:space="preserve"> </w:t>
      </w:r>
      <w:r w:rsidR="0031152A">
        <w:t>včetně</w:t>
      </w:r>
      <w:r>
        <w:t xml:space="preserve"> o poskytnutí dotace rozhoduje rada obce Štěpánkovice a o poskytnutí dotace </w:t>
      </w:r>
      <w:r w:rsidRPr="00585829">
        <w:t xml:space="preserve">nad </w:t>
      </w:r>
      <w:r w:rsidR="00585829" w:rsidRPr="00585829">
        <w:t>2</w:t>
      </w:r>
      <w:r w:rsidRPr="00585829">
        <w:t xml:space="preserve">50 000,- Kč </w:t>
      </w:r>
      <w:r w:rsidR="00BE4A91">
        <w:br/>
      </w:r>
      <w:r>
        <w:t>v jednotlivém případě fyzickým a právnickým osobám rozhoduje zastupitelstvo obce.</w:t>
      </w:r>
    </w:p>
    <w:p w14:paraId="7E60CBAE" w14:textId="790728F6" w:rsidR="00146B44" w:rsidRDefault="004C0B51">
      <w:pPr>
        <w:pStyle w:val="Zkladntext"/>
        <w:spacing w:line="247" w:lineRule="auto"/>
        <w:ind w:right="112"/>
        <w:jc w:val="both"/>
      </w:pPr>
      <w:r>
        <w:t>Na rozhodnutí o poskytnutí dotace se nevztahují obecné předpisy o správním řízení a je vyloučeno jeho soudní přezkoumání, na poskytnutí dotace není právní nárok.</w:t>
      </w:r>
    </w:p>
    <w:p w14:paraId="22BB5D1B" w14:textId="08EF927A" w:rsidR="005549C0" w:rsidRDefault="005549C0">
      <w:pPr>
        <w:pStyle w:val="Zkladntext"/>
        <w:spacing w:line="247" w:lineRule="auto"/>
        <w:ind w:right="112"/>
        <w:jc w:val="both"/>
      </w:pPr>
    </w:p>
    <w:p w14:paraId="69D3189A" w14:textId="6263B452" w:rsidR="005549C0" w:rsidRDefault="005549C0">
      <w:pPr>
        <w:pStyle w:val="Zkladntext"/>
        <w:spacing w:line="247" w:lineRule="auto"/>
        <w:ind w:right="112"/>
        <w:jc w:val="both"/>
      </w:pPr>
    </w:p>
    <w:p w14:paraId="2609889B" w14:textId="77777777" w:rsidR="005549C0" w:rsidRDefault="005549C0">
      <w:pPr>
        <w:pStyle w:val="Zkladntext"/>
        <w:spacing w:line="247" w:lineRule="auto"/>
        <w:ind w:right="112"/>
        <w:jc w:val="both"/>
      </w:pPr>
    </w:p>
    <w:p w14:paraId="6272C6A6" w14:textId="77777777" w:rsidR="00146B44" w:rsidRDefault="00146B44">
      <w:pPr>
        <w:pStyle w:val="Zkladntext"/>
        <w:spacing w:before="5"/>
        <w:ind w:left="0"/>
      </w:pPr>
    </w:p>
    <w:p w14:paraId="683BB2A2" w14:textId="77777777" w:rsidR="00146B44" w:rsidRDefault="004C0B51">
      <w:pPr>
        <w:pStyle w:val="Nadpis2"/>
        <w:ind w:right="796"/>
      </w:pPr>
      <w:r>
        <w:t>I.</w:t>
      </w:r>
    </w:p>
    <w:p w14:paraId="5540D302" w14:textId="77777777" w:rsidR="00146B44" w:rsidRDefault="004C0B51">
      <w:pPr>
        <w:spacing w:before="8"/>
        <w:ind w:left="801" w:right="795"/>
        <w:jc w:val="center"/>
        <w:rPr>
          <w:b/>
          <w:sz w:val="24"/>
        </w:rPr>
      </w:pPr>
      <w:r>
        <w:rPr>
          <w:b/>
          <w:sz w:val="24"/>
        </w:rPr>
        <w:t>Poskytovatel</w:t>
      </w:r>
    </w:p>
    <w:p w14:paraId="32EBCB9E" w14:textId="77777777" w:rsidR="00146B44" w:rsidRDefault="00146B44">
      <w:pPr>
        <w:pStyle w:val="Zkladntext"/>
        <w:spacing w:before="2"/>
        <w:ind w:left="0"/>
        <w:rPr>
          <w:b/>
          <w:sz w:val="25"/>
        </w:rPr>
      </w:pPr>
    </w:p>
    <w:p w14:paraId="1AEF48B6" w14:textId="77777777" w:rsidR="00146B44" w:rsidRDefault="004C0B51">
      <w:pPr>
        <w:spacing w:before="1"/>
        <w:ind w:left="118"/>
        <w:rPr>
          <w:b/>
          <w:sz w:val="24"/>
        </w:rPr>
      </w:pPr>
      <w:r>
        <w:rPr>
          <w:b/>
          <w:sz w:val="24"/>
        </w:rPr>
        <w:t>Obec Štěpánkovice</w:t>
      </w:r>
    </w:p>
    <w:p w14:paraId="68C53F90" w14:textId="77777777" w:rsidR="00146B44" w:rsidRDefault="004C0B51">
      <w:pPr>
        <w:spacing w:before="7"/>
        <w:ind w:left="118"/>
        <w:rPr>
          <w:b/>
          <w:sz w:val="24"/>
        </w:rPr>
      </w:pPr>
      <w:r>
        <w:rPr>
          <w:b/>
          <w:sz w:val="24"/>
        </w:rPr>
        <w:t>Slezská 520, 747 28 Štěpánkovice</w:t>
      </w:r>
    </w:p>
    <w:p w14:paraId="72246228" w14:textId="77777777" w:rsidR="00146B44" w:rsidRDefault="004C0B51">
      <w:pPr>
        <w:pStyle w:val="Zkladntext"/>
        <w:tabs>
          <w:tab w:val="left" w:pos="2071"/>
          <w:tab w:val="left" w:pos="4799"/>
        </w:tabs>
        <w:spacing w:before="2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K.B.</w:t>
      </w:r>
      <w:r>
        <w:rPr>
          <w:spacing w:val="-2"/>
        </w:rPr>
        <w:t xml:space="preserve"> </w:t>
      </w:r>
      <w:r>
        <w:t>Opava</w:t>
      </w:r>
      <w:r>
        <w:tab/>
        <w:t>číslo účtu:</w:t>
      </w:r>
      <w:r>
        <w:rPr>
          <w:spacing w:val="1"/>
        </w:rPr>
        <w:t xml:space="preserve"> </w:t>
      </w:r>
      <w:r>
        <w:t>5623821/0100</w:t>
      </w:r>
    </w:p>
    <w:p w14:paraId="78D6997B" w14:textId="77777777" w:rsidR="00146B44" w:rsidRDefault="004C0B51">
      <w:pPr>
        <w:pStyle w:val="Zkladntext"/>
        <w:tabs>
          <w:tab w:val="left" w:pos="1750"/>
          <w:tab w:val="left" w:pos="2057"/>
          <w:tab w:val="left" w:pos="5279"/>
        </w:tabs>
        <w:spacing w:before="7"/>
      </w:pPr>
      <w:r>
        <w:t>IČO</w:t>
      </w:r>
      <w:r>
        <w:tab/>
        <w:t>:</w:t>
      </w:r>
      <w:r>
        <w:tab/>
        <w:t>00300756</w:t>
      </w:r>
      <w:r>
        <w:tab/>
        <w:t>DIČ: CZ</w:t>
      </w:r>
      <w:r>
        <w:rPr>
          <w:spacing w:val="-3"/>
        </w:rPr>
        <w:t xml:space="preserve"> </w:t>
      </w:r>
      <w:r>
        <w:t>00300756</w:t>
      </w:r>
    </w:p>
    <w:p w14:paraId="5BCAF4C0" w14:textId="0958B909" w:rsidR="00146B44" w:rsidRDefault="004C0B51">
      <w:pPr>
        <w:pStyle w:val="Zkladntext"/>
        <w:tabs>
          <w:tab w:val="left" w:pos="1760"/>
          <w:tab w:val="left" w:pos="2067"/>
        </w:tabs>
        <w:spacing w:before="8" w:line="247" w:lineRule="auto"/>
        <w:ind w:right="4033"/>
      </w:pPr>
      <w:r>
        <w:t>Zastoupená</w:t>
      </w:r>
      <w:r>
        <w:tab/>
        <w:t>:</w:t>
      </w:r>
      <w:r>
        <w:tab/>
      </w:r>
      <w:r w:rsidRPr="006B00BB">
        <w:t>J</w:t>
      </w:r>
      <w:r w:rsidR="00B920BC" w:rsidRPr="006B00BB">
        <w:t>iřím Kolečkářem</w:t>
      </w:r>
      <w:r>
        <w:t xml:space="preserve">, starostou </w:t>
      </w:r>
      <w:r>
        <w:rPr>
          <w:spacing w:val="-5"/>
        </w:rPr>
        <w:t xml:space="preserve">obce </w:t>
      </w:r>
      <w:r>
        <w:t>(dále jen</w:t>
      </w:r>
      <w:r>
        <w:rPr>
          <w:spacing w:val="-1"/>
        </w:rPr>
        <w:t xml:space="preserve"> </w:t>
      </w:r>
      <w:r>
        <w:t>poskytovatel)</w:t>
      </w:r>
    </w:p>
    <w:p w14:paraId="141C4757" w14:textId="77777777" w:rsidR="00146B44" w:rsidRDefault="00146B44">
      <w:pPr>
        <w:pStyle w:val="Zkladntext"/>
        <w:spacing w:before="3"/>
        <w:ind w:left="0"/>
        <w:rPr>
          <w:sz w:val="35"/>
        </w:rPr>
      </w:pPr>
    </w:p>
    <w:p w14:paraId="1BE98310" w14:textId="77777777" w:rsidR="00146B44" w:rsidRDefault="004C0B51">
      <w:pPr>
        <w:pStyle w:val="Nadpis2"/>
        <w:ind w:right="794"/>
      </w:pPr>
      <w:r>
        <w:t>II.</w:t>
      </w:r>
    </w:p>
    <w:p w14:paraId="6855C7F7" w14:textId="6BDDC84D" w:rsidR="00146B44" w:rsidRDefault="004C0B51">
      <w:pPr>
        <w:spacing w:before="8"/>
        <w:ind w:left="801" w:right="795"/>
        <w:jc w:val="center"/>
        <w:rPr>
          <w:b/>
          <w:sz w:val="24"/>
        </w:rPr>
      </w:pPr>
      <w:r w:rsidRPr="00212AD0">
        <w:rPr>
          <w:b/>
          <w:sz w:val="24"/>
        </w:rPr>
        <w:t>Účel</w:t>
      </w:r>
      <w:r w:rsidR="00A013EB" w:rsidRPr="00212AD0">
        <w:rPr>
          <w:b/>
          <w:sz w:val="24"/>
        </w:rPr>
        <w:t>,</w:t>
      </w:r>
      <w:r w:rsidRPr="00212AD0">
        <w:rPr>
          <w:b/>
          <w:sz w:val="24"/>
        </w:rPr>
        <w:t xml:space="preserve"> </w:t>
      </w:r>
      <w:r w:rsidR="00A013EB" w:rsidRPr="00212AD0">
        <w:rPr>
          <w:b/>
          <w:sz w:val="24"/>
        </w:rPr>
        <w:t>na</w:t>
      </w:r>
      <w:r w:rsidR="00E05E85" w:rsidRPr="00212AD0">
        <w:rPr>
          <w:b/>
          <w:sz w:val="24"/>
        </w:rPr>
        <w:t xml:space="preserve"> který </w:t>
      </w:r>
      <w:r w:rsidR="00BF3351" w:rsidRPr="00212AD0">
        <w:rPr>
          <w:b/>
          <w:sz w:val="24"/>
        </w:rPr>
        <w:t>mohou být peněžní prostředky poskytnuty</w:t>
      </w:r>
    </w:p>
    <w:p w14:paraId="3DE52FB0" w14:textId="77777777" w:rsidR="00146B44" w:rsidRDefault="00146B44">
      <w:pPr>
        <w:pStyle w:val="Zkladntext"/>
        <w:spacing w:before="9"/>
        <w:ind w:left="0"/>
        <w:rPr>
          <w:b/>
        </w:rPr>
      </w:pPr>
    </w:p>
    <w:p w14:paraId="1C634E6D" w14:textId="54169C6D" w:rsidR="008300AB" w:rsidRDefault="008300AB" w:rsidP="00266606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Obec poskytuje finanční dotaci na základě tohoto Programu za účelem podpory spolků a místních </w:t>
      </w:r>
      <w:r w:rsidR="007C44F4">
        <w:rPr>
          <w:bCs/>
        </w:rPr>
        <w:t xml:space="preserve">      </w:t>
      </w:r>
      <w:r>
        <w:rPr>
          <w:bCs/>
        </w:rPr>
        <w:t>organizací působících v oblasti mládeže, tělovýchovy a sportu, podpory rodin, požární ochrany,</w:t>
      </w:r>
      <w:r w:rsidR="00266606">
        <w:rPr>
          <w:bCs/>
        </w:rPr>
        <w:t xml:space="preserve"> </w:t>
      </w:r>
      <w:r>
        <w:rPr>
          <w:bCs/>
        </w:rPr>
        <w:t>kultury, vzdělávání a vědy, ochrany životního prostředí a ochrany přírody a krajiny.</w:t>
      </w:r>
    </w:p>
    <w:p w14:paraId="027BDD2A" w14:textId="64E04662" w:rsidR="00BF3351" w:rsidRDefault="00BF3351" w:rsidP="00266606">
      <w:pPr>
        <w:pStyle w:val="Zkladntext"/>
        <w:spacing w:before="9"/>
        <w:ind w:left="0"/>
        <w:jc w:val="both"/>
        <w:rPr>
          <w:bCs/>
        </w:rPr>
      </w:pPr>
    </w:p>
    <w:p w14:paraId="0AF90B4D" w14:textId="77777777" w:rsidR="00BF3351" w:rsidRDefault="00BF3351" w:rsidP="00266606">
      <w:pPr>
        <w:pStyle w:val="Zkladntext"/>
        <w:spacing w:before="9"/>
        <w:ind w:left="0"/>
        <w:jc w:val="both"/>
        <w:rPr>
          <w:bCs/>
        </w:rPr>
      </w:pPr>
    </w:p>
    <w:p w14:paraId="44E6C254" w14:textId="0F335075" w:rsidR="00BF3351" w:rsidRPr="00212AD0" w:rsidRDefault="00BF3351" w:rsidP="00BF3351">
      <w:pPr>
        <w:jc w:val="center"/>
        <w:rPr>
          <w:b/>
          <w:sz w:val="24"/>
          <w:szCs w:val="24"/>
          <w:lang w:bidi="ar-SA"/>
        </w:rPr>
      </w:pPr>
      <w:r w:rsidRPr="00212AD0">
        <w:rPr>
          <w:b/>
          <w:sz w:val="24"/>
          <w:szCs w:val="24"/>
        </w:rPr>
        <w:t xml:space="preserve">III. </w:t>
      </w:r>
    </w:p>
    <w:p w14:paraId="63B9DBBE" w14:textId="77777777" w:rsidR="00BF3351" w:rsidRPr="00212AD0" w:rsidRDefault="00BF3351" w:rsidP="00BF3351">
      <w:pPr>
        <w:jc w:val="center"/>
        <w:rPr>
          <w:b/>
          <w:sz w:val="24"/>
          <w:szCs w:val="24"/>
        </w:rPr>
      </w:pPr>
      <w:r w:rsidRPr="00212AD0">
        <w:rPr>
          <w:b/>
          <w:sz w:val="24"/>
          <w:szCs w:val="24"/>
        </w:rPr>
        <w:t>Důvody podpory stanoveného účelu</w:t>
      </w:r>
    </w:p>
    <w:p w14:paraId="6C2FEFF2" w14:textId="77777777" w:rsidR="00BF3351" w:rsidRPr="00212AD0" w:rsidRDefault="00BF3351" w:rsidP="00BF3351">
      <w:pPr>
        <w:jc w:val="center"/>
        <w:rPr>
          <w:b/>
          <w:sz w:val="32"/>
          <w:szCs w:val="32"/>
        </w:rPr>
      </w:pPr>
    </w:p>
    <w:p w14:paraId="061514A6" w14:textId="77777777" w:rsidR="00BF3351" w:rsidRDefault="00BF3351" w:rsidP="00BF3351">
      <w:pPr>
        <w:jc w:val="both"/>
        <w:rPr>
          <w:sz w:val="24"/>
          <w:szCs w:val="24"/>
        </w:rPr>
      </w:pPr>
      <w:r w:rsidRPr="00212AD0">
        <w:rPr>
          <w:sz w:val="24"/>
          <w:szCs w:val="24"/>
        </w:rPr>
        <w:t>Důvodem podpory je úhrada nákladů se zajištěním provozu zařízení, sloužícího k činnosti a vybavení pro aktivity.</w:t>
      </w:r>
    </w:p>
    <w:p w14:paraId="382D94C1" w14:textId="77777777" w:rsidR="00BF3351" w:rsidRDefault="00BF3351" w:rsidP="00266606">
      <w:pPr>
        <w:pStyle w:val="Zkladntext"/>
        <w:spacing w:before="9"/>
        <w:ind w:left="0"/>
        <w:jc w:val="both"/>
        <w:rPr>
          <w:bCs/>
        </w:rPr>
      </w:pPr>
    </w:p>
    <w:p w14:paraId="1500D9B8" w14:textId="77777777" w:rsidR="008300AB" w:rsidRDefault="008300AB">
      <w:pPr>
        <w:pStyle w:val="Zkladntext"/>
        <w:spacing w:before="9"/>
        <w:ind w:left="0"/>
        <w:rPr>
          <w:bCs/>
        </w:rPr>
      </w:pPr>
    </w:p>
    <w:p w14:paraId="5CAD17F2" w14:textId="1105477F" w:rsidR="008300AB" w:rsidRDefault="008300AB" w:rsidP="00751CEA">
      <w:pPr>
        <w:pStyle w:val="Zkladntext"/>
        <w:spacing w:before="9"/>
        <w:ind w:left="0"/>
        <w:jc w:val="center"/>
        <w:rPr>
          <w:b/>
        </w:rPr>
      </w:pPr>
      <w:r>
        <w:rPr>
          <w:b/>
        </w:rPr>
        <w:t>I</w:t>
      </w:r>
      <w:r w:rsidR="00BF3351">
        <w:rPr>
          <w:b/>
        </w:rPr>
        <w:t>V</w:t>
      </w:r>
      <w:r>
        <w:rPr>
          <w:b/>
        </w:rPr>
        <w:t>.</w:t>
      </w:r>
    </w:p>
    <w:p w14:paraId="777C9047" w14:textId="2BBDA27D" w:rsidR="008300AB" w:rsidRPr="00F53D77" w:rsidRDefault="00F53D77" w:rsidP="00751CEA">
      <w:pPr>
        <w:jc w:val="center"/>
        <w:rPr>
          <w:b/>
          <w:sz w:val="24"/>
          <w:szCs w:val="24"/>
          <w:lang w:bidi="ar-SA"/>
        </w:rPr>
      </w:pPr>
      <w:r w:rsidRPr="00212AD0">
        <w:rPr>
          <w:b/>
          <w:sz w:val="24"/>
          <w:szCs w:val="24"/>
        </w:rPr>
        <w:t>Okruh způsobilých žadatelů</w:t>
      </w:r>
      <w:r w:rsidR="008300AB">
        <w:rPr>
          <w:bCs/>
        </w:rPr>
        <w:t xml:space="preserve"> </w:t>
      </w:r>
      <w:r w:rsidR="00D17E61" w:rsidRPr="00D17E61">
        <w:rPr>
          <w:b/>
        </w:rPr>
        <w:t>a podmí</w:t>
      </w:r>
      <w:r w:rsidR="00D17E61">
        <w:rPr>
          <w:b/>
        </w:rPr>
        <w:t>n</w:t>
      </w:r>
      <w:r w:rsidR="00D17E61" w:rsidRPr="00D17E61">
        <w:rPr>
          <w:b/>
        </w:rPr>
        <w:t>ky její poskytnutí</w:t>
      </w:r>
    </w:p>
    <w:p w14:paraId="00B7ED2E" w14:textId="77777777" w:rsidR="008300AB" w:rsidRDefault="008300AB">
      <w:pPr>
        <w:pStyle w:val="Zkladntext"/>
        <w:spacing w:before="9"/>
        <w:ind w:left="0"/>
        <w:rPr>
          <w:bCs/>
        </w:rPr>
      </w:pPr>
    </w:p>
    <w:p w14:paraId="2B12BB14" w14:textId="250F4F8E" w:rsidR="008300AB" w:rsidRDefault="008300AB">
      <w:pPr>
        <w:pStyle w:val="Zkladntext"/>
        <w:spacing w:before="9"/>
        <w:ind w:left="0"/>
        <w:rPr>
          <w:bCs/>
        </w:rPr>
      </w:pPr>
      <w:r>
        <w:rPr>
          <w:bCs/>
        </w:rPr>
        <w:t>O dotaci z rozpočtu obce může žádat:</w:t>
      </w:r>
    </w:p>
    <w:p w14:paraId="089FBF0B" w14:textId="77777777" w:rsidR="008300AB" w:rsidRDefault="00584962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p</w:t>
      </w:r>
      <w:r w:rsidR="008300AB">
        <w:rPr>
          <w:bCs/>
        </w:rPr>
        <w:t>rávnická nebo fyzická osoba se</w:t>
      </w:r>
      <w:r>
        <w:rPr>
          <w:bCs/>
        </w:rPr>
        <w:t xml:space="preserve"> sídle</w:t>
      </w:r>
      <w:r w:rsidR="003B39FE">
        <w:rPr>
          <w:bCs/>
        </w:rPr>
        <w:t>m</w:t>
      </w:r>
      <w:r>
        <w:rPr>
          <w:bCs/>
        </w:rPr>
        <w:t xml:space="preserve"> nebo bydlištěm ve</w:t>
      </w:r>
      <w:r w:rsidR="008300AB">
        <w:rPr>
          <w:bCs/>
        </w:rPr>
        <w:t xml:space="preserve"> </w:t>
      </w:r>
      <w:r>
        <w:rPr>
          <w:bCs/>
        </w:rPr>
        <w:t>Štěpánkovicích</w:t>
      </w:r>
    </w:p>
    <w:p w14:paraId="7370C0A1" w14:textId="77777777" w:rsidR="00584962" w:rsidRDefault="00584962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lastRenderedPageBreak/>
        <w:t>právnická osoba, jejíž organizační složka má sídlo ve Štěpánkovicích</w:t>
      </w:r>
    </w:p>
    <w:p w14:paraId="479AC873" w14:textId="77777777" w:rsidR="00584962" w:rsidRPr="00CB2E4C" w:rsidRDefault="00584962" w:rsidP="00BE4A91">
      <w:pPr>
        <w:pStyle w:val="Zkladntext"/>
        <w:numPr>
          <w:ilvl w:val="0"/>
          <w:numId w:val="5"/>
        </w:numPr>
        <w:spacing w:before="9"/>
        <w:jc w:val="both"/>
        <w:rPr>
          <w:bCs/>
          <w:color w:val="FF0000"/>
        </w:rPr>
      </w:pPr>
      <w:r>
        <w:rPr>
          <w:bCs/>
        </w:rPr>
        <w:t xml:space="preserve">příjemce dotace </w:t>
      </w:r>
      <w:r w:rsidR="007C44F4">
        <w:rPr>
          <w:bCs/>
        </w:rPr>
        <w:t xml:space="preserve">musí mít nejméně </w:t>
      </w:r>
      <w:r w:rsidR="007A0B77">
        <w:rPr>
          <w:bCs/>
        </w:rPr>
        <w:t>10</w:t>
      </w:r>
      <w:r w:rsidR="007C44F4">
        <w:rPr>
          <w:bCs/>
        </w:rPr>
        <w:t xml:space="preserve"> registrovaných členů, z toho minimálně jeden člen musí mít více než 18 let. </w:t>
      </w:r>
      <w:r w:rsidR="007C44F4" w:rsidRPr="00CB2E4C">
        <w:rPr>
          <w:bCs/>
        </w:rPr>
        <w:t>V případě, že dotace bude poskytnuta fyzické osobě, musí tato k žádosti o dotaci předložit jmenný seznam osob, které zastupuje</w:t>
      </w:r>
    </w:p>
    <w:p w14:paraId="1808D1DA" w14:textId="2BBF33CF" w:rsidR="007C44F4" w:rsidRDefault="008E503D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v</w:t>
      </w:r>
      <w:r w:rsidR="007C44F4">
        <w:rPr>
          <w:bCs/>
        </w:rPr>
        <w:t> případě, že příjemce obdržel dotaci v předcházejícím kalendářním roce, musí mít splněnu podmínku o předložení zprávy o své činnosti za stanovené období a vyúčtování poskytnuté dotace</w:t>
      </w:r>
    </w:p>
    <w:p w14:paraId="6133661D" w14:textId="26C6533B" w:rsidR="00B920BC" w:rsidRPr="006B00BB" w:rsidRDefault="00B920BC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 w:rsidRPr="006B00BB">
        <w:rPr>
          <w:bCs/>
        </w:rPr>
        <w:t>v případě, že je žadatel právnickou osobou</w:t>
      </w:r>
      <w:r w:rsidR="00D66925" w:rsidRPr="006B00BB">
        <w:rPr>
          <w:bCs/>
        </w:rPr>
        <w:t>,</w:t>
      </w:r>
      <w:r w:rsidRPr="006B00BB">
        <w:rPr>
          <w:bCs/>
        </w:rPr>
        <w:t xml:space="preserve"> musí doložit úplný výpis platných údajů o skutečném majiteli podle zákona 37/2021 Sb. o evidenci skutečných majitelů, s účinností od 1.6.2021</w:t>
      </w:r>
    </w:p>
    <w:p w14:paraId="25674527" w14:textId="77777777" w:rsidR="004D4EA5" w:rsidRDefault="004D4EA5" w:rsidP="008300A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příjem dotace musí být příjemcem zaregistrován v pokladním deníku.</w:t>
      </w:r>
    </w:p>
    <w:p w14:paraId="05D4C269" w14:textId="77777777" w:rsidR="005D7C66" w:rsidRDefault="005D7C66" w:rsidP="005D7C66">
      <w:pPr>
        <w:pStyle w:val="Zkladntext"/>
        <w:spacing w:before="9"/>
        <w:ind w:left="660"/>
        <w:rPr>
          <w:bCs/>
        </w:rPr>
      </w:pPr>
    </w:p>
    <w:p w14:paraId="1424D452" w14:textId="77777777" w:rsidR="00BE4A91" w:rsidRDefault="00BE4A91" w:rsidP="00751CEA">
      <w:pPr>
        <w:pStyle w:val="Zkladntext"/>
        <w:spacing w:before="9"/>
        <w:ind w:left="0"/>
        <w:rPr>
          <w:bCs/>
        </w:rPr>
      </w:pPr>
    </w:p>
    <w:p w14:paraId="63F21904" w14:textId="58A75018" w:rsidR="005D7C66" w:rsidRDefault="005D7C66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V.</w:t>
      </w:r>
    </w:p>
    <w:p w14:paraId="59B69661" w14:textId="61CA77D2" w:rsidR="005D7C66" w:rsidRDefault="005D7C66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Lhůta pro podáni žádosti</w:t>
      </w:r>
    </w:p>
    <w:p w14:paraId="4CB3DE9B" w14:textId="77777777" w:rsidR="00BE4A91" w:rsidRDefault="00BE4A91" w:rsidP="00BE4A91">
      <w:pPr>
        <w:pStyle w:val="Zkladntext"/>
        <w:spacing w:before="9"/>
        <w:rPr>
          <w:b/>
        </w:rPr>
      </w:pPr>
    </w:p>
    <w:p w14:paraId="2B6FB235" w14:textId="77777777" w:rsidR="005D7C66" w:rsidRDefault="005D7C66" w:rsidP="00BE4A91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>Žádost se podává vždy na předepsaném formuláři. Formulář žádosti je k dispozici na webových stránkách obce nebo na obecním úřadě. Žádost, která nebude předložena na stanoveném formuláři, nebude</w:t>
      </w:r>
      <w:r w:rsidR="006A1BAB">
        <w:rPr>
          <w:bCs/>
        </w:rPr>
        <w:t xml:space="preserve"> poskytovatelem přijata k hodnocení a bude vrácena žadateli.</w:t>
      </w:r>
    </w:p>
    <w:p w14:paraId="1CBA8960" w14:textId="77777777" w:rsidR="00BF3DCB" w:rsidRDefault="00BF3DCB" w:rsidP="00BF3DCB">
      <w:pPr>
        <w:pStyle w:val="Zkladntext"/>
        <w:spacing w:before="9"/>
        <w:ind w:left="0"/>
        <w:rPr>
          <w:bCs/>
        </w:rPr>
      </w:pPr>
    </w:p>
    <w:p w14:paraId="73C6626B" w14:textId="5F9BE804" w:rsidR="00BF3DCB" w:rsidRPr="00212AD0" w:rsidRDefault="00BF3DCB" w:rsidP="00BF3DCB">
      <w:pPr>
        <w:pStyle w:val="Zkladntext"/>
        <w:spacing w:before="9"/>
        <w:ind w:left="0"/>
        <w:rPr>
          <w:bCs/>
        </w:rPr>
      </w:pPr>
      <w:r w:rsidRPr="00212AD0">
        <w:rPr>
          <w:bCs/>
        </w:rPr>
        <w:t>Program se zveřejňuje na úřední desce obce způsobem, umožňujícím dálkový přístup nejméně po dobu 90 dnů.</w:t>
      </w:r>
    </w:p>
    <w:p w14:paraId="1484DB48" w14:textId="77777777" w:rsidR="001B5256" w:rsidRPr="001B5256" w:rsidRDefault="001B5256" w:rsidP="00BF3DCB">
      <w:pPr>
        <w:pStyle w:val="Zkladntext"/>
        <w:spacing w:before="9"/>
        <w:ind w:left="0"/>
        <w:rPr>
          <w:bCs/>
          <w:highlight w:val="yellow"/>
        </w:rPr>
      </w:pPr>
    </w:p>
    <w:p w14:paraId="0A11884C" w14:textId="00F252E1" w:rsidR="001B5256" w:rsidRPr="00585829" w:rsidRDefault="001B5256" w:rsidP="001B5256">
      <w:pPr>
        <w:pStyle w:val="Zkladntext"/>
        <w:spacing w:before="9"/>
        <w:ind w:left="0"/>
        <w:rPr>
          <w:b/>
        </w:rPr>
      </w:pPr>
      <w:r w:rsidRPr="00585829">
        <w:rPr>
          <w:b/>
        </w:rPr>
        <w:t xml:space="preserve">Žádosti lze podávat ve lhůtě od </w:t>
      </w:r>
      <w:r w:rsidR="00CF2173" w:rsidRPr="0083478B">
        <w:rPr>
          <w:b/>
        </w:rPr>
        <w:t>1</w:t>
      </w:r>
      <w:r w:rsidR="0083478B">
        <w:rPr>
          <w:b/>
        </w:rPr>
        <w:t>2</w:t>
      </w:r>
      <w:r w:rsidR="00751CEA" w:rsidRPr="0083478B">
        <w:rPr>
          <w:b/>
        </w:rPr>
        <w:t>.</w:t>
      </w:r>
      <w:r w:rsidR="003C178E" w:rsidRPr="0083478B">
        <w:rPr>
          <w:b/>
        </w:rPr>
        <w:t xml:space="preserve"> 1. 202</w:t>
      </w:r>
      <w:r w:rsidR="0083478B">
        <w:rPr>
          <w:b/>
        </w:rPr>
        <w:t>6</w:t>
      </w:r>
      <w:r w:rsidR="00B920BC" w:rsidRPr="0083478B">
        <w:rPr>
          <w:b/>
        </w:rPr>
        <w:t xml:space="preserve"> </w:t>
      </w:r>
      <w:r w:rsidR="003C178E" w:rsidRPr="0083478B">
        <w:rPr>
          <w:b/>
        </w:rPr>
        <w:t xml:space="preserve">do </w:t>
      </w:r>
      <w:r w:rsidR="00CB2E4C" w:rsidRPr="0083478B">
        <w:rPr>
          <w:b/>
        </w:rPr>
        <w:t>3</w:t>
      </w:r>
      <w:r w:rsidR="0083478B">
        <w:rPr>
          <w:b/>
        </w:rPr>
        <w:t>0</w:t>
      </w:r>
      <w:r w:rsidRPr="0083478B">
        <w:rPr>
          <w:b/>
        </w:rPr>
        <w:t xml:space="preserve">. </w:t>
      </w:r>
      <w:r w:rsidR="00CF2173" w:rsidRPr="0083478B">
        <w:rPr>
          <w:b/>
        </w:rPr>
        <w:t>1</w:t>
      </w:r>
      <w:r w:rsidRPr="0083478B">
        <w:rPr>
          <w:b/>
        </w:rPr>
        <w:t>. 202</w:t>
      </w:r>
      <w:r w:rsidR="0083478B">
        <w:rPr>
          <w:b/>
        </w:rPr>
        <w:t>6</w:t>
      </w:r>
      <w:r w:rsidR="007214F3" w:rsidRPr="0083478B">
        <w:rPr>
          <w:b/>
        </w:rPr>
        <w:t xml:space="preserve"> (</w:t>
      </w:r>
      <w:r w:rsidR="00CF2173" w:rsidRPr="0083478B">
        <w:rPr>
          <w:b/>
        </w:rPr>
        <w:t>pátek</w:t>
      </w:r>
      <w:r w:rsidR="007214F3" w:rsidRPr="0083478B">
        <w:rPr>
          <w:b/>
        </w:rPr>
        <w:t>) do 1</w:t>
      </w:r>
      <w:r w:rsidR="00CF2173" w:rsidRPr="0083478B">
        <w:rPr>
          <w:b/>
        </w:rPr>
        <w:t>2</w:t>
      </w:r>
      <w:r w:rsidR="007214F3" w:rsidRPr="0083478B">
        <w:rPr>
          <w:b/>
        </w:rPr>
        <w:t xml:space="preserve">. </w:t>
      </w:r>
      <w:r w:rsidR="00B920BC" w:rsidRPr="0083478B">
        <w:rPr>
          <w:b/>
        </w:rPr>
        <w:t xml:space="preserve">00 </w:t>
      </w:r>
      <w:r w:rsidR="007214F3" w:rsidRPr="0083478B">
        <w:rPr>
          <w:b/>
        </w:rPr>
        <w:t>hodin</w:t>
      </w:r>
      <w:r w:rsidRPr="0083478B">
        <w:rPr>
          <w:b/>
        </w:rPr>
        <w:t>.</w:t>
      </w:r>
    </w:p>
    <w:p w14:paraId="508258EC" w14:textId="77777777" w:rsidR="00BE4A91" w:rsidRDefault="00BE4A91" w:rsidP="00BE4A91">
      <w:pPr>
        <w:pStyle w:val="Zkladntext"/>
        <w:spacing w:before="9"/>
        <w:ind w:left="0"/>
        <w:rPr>
          <w:bCs/>
        </w:rPr>
      </w:pPr>
    </w:p>
    <w:p w14:paraId="3B6DD5CA" w14:textId="2BA40B79" w:rsidR="006A1BAB" w:rsidRDefault="00CA4906" w:rsidP="001B5256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Termín a hodina </w:t>
      </w:r>
      <w:r w:rsidR="008E503D">
        <w:rPr>
          <w:bCs/>
        </w:rPr>
        <w:t>uzávěrky přijímání žádostí jsou závazné. Později doručené žádosti budou vyřazeny z dalšího posuzování.</w:t>
      </w:r>
      <w:r w:rsidR="00BF3DCB" w:rsidRPr="00BF3DCB">
        <w:rPr>
          <w:bCs/>
        </w:rPr>
        <w:t xml:space="preserve"> </w:t>
      </w:r>
      <w:r w:rsidR="00BF3DCB" w:rsidRPr="00212AD0">
        <w:rPr>
          <w:bCs/>
        </w:rPr>
        <w:t>Při osobním podání je rozhodující razítko podatelny, při odeslání poštou rozhoduje razítko pošty.</w:t>
      </w:r>
    </w:p>
    <w:p w14:paraId="4F58D841" w14:textId="1E6D1167" w:rsidR="00751CEA" w:rsidRDefault="00751CEA" w:rsidP="001B5256">
      <w:pPr>
        <w:pStyle w:val="Zkladntext"/>
        <w:spacing w:before="9"/>
        <w:ind w:left="0"/>
        <w:jc w:val="both"/>
        <w:rPr>
          <w:bCs/>
        </w:rPr>
      </w:pPr>
    </w:p>
    <w:p w14:paraId="59416373" w14:textId="77777777" w:rsidR="00751CEA" w:rsidRDefault="00751CEA" w:rsidP="001B5256">
      <w:pPr>
        <w:pStyle w:val="Zkladntext"/>
        <w:spacing w:before="9"/>
        <w:ind w:left="0"/>
        <w:jc w:val="both"/>
        <w:rPr>
          <w:bCs/>
        </w:rPr>
      </w:pPr>
    </w:p>
    <w:p w14:paraId="7FAF6A0A" w14:textId="3557D601" w:rsidR="006A1BAB" w:rsidRDefault="006A1BAB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V</w:t>
      </w:r>
      <w:r w:rsidR="00BF3351">
        <w:rPr>
          <w:b/>
        </w:rPr>
        <w:t>I</w:t>
      </w:r>
      <w:r>
        <w:rPr>
          <w:b/>
        </w:rPr>
        <w:t>.</w:t>
      </w:r>
    </w:p>
    <w:p w14:paraId="078402AA" w14:textId="32421172" w:rsidR="006A1BAB" w:rsidRDefault="006A1BAB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Kritéria hodnocení žádosti</w:t>
      </w:r>
    </w:p>
    <w:p w14:paraId="6E66DF24" w14:textId="77777777" w:rsidR="006A1BAB" w:rsidRDefault="006A1BAB" w:rsidP="005D7C66">
      <w:pPr>
        <w:pStyle w:val="Zkladntext"/>
        <w:spacing w:before="9"/>
        <w:ind w:left="660"/>
        <w:rPr>
          <w:b/>
        </w:rPr>
      </w:pPr>
    </w:p>
    <w:p w14:paraId="7B8B486F" w14:textId="77777777" w:rsidR="006141FC" w:rsidRDefault="006141FC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činnost příjemce v předcházejícím období</w:t>
      </w:r>
    </w:p>
    <w:p w14:paraId="2966BAF1" w14:textId="77777777" w:rsidR="00B81E1C" w:rsidRDefault="00B81E1C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pravidelná zájmová činnost</w:t>
      </w:r>
    </w:p>
    <w:p w14:paraId="651E89B0" w14:textId="77777777" w:rsidR="006141FC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r</w:t>
      </w:r>
      <w:r w:rsidR="006141FC">
        <w:rPr>
          <w:bCs/>
        </w:rPr>
        <w:t>eprezentace místní, mimo obec, zviditelnění obce</w:t>
      </w:r>
    </w:p>
    <w:p w14:paraId="5F95127B" w14:textId="77777777" w:rsidR="006141FC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v</w:t>
      </w:r>
      <w:r w:rsidR="006141FC">
        <w:rPr>
          <w:bCs/>
        </w:rPr>
        <w:t>elikost členské základny, respektive velikost cílové skupiny, již hodlá projektem nebo činností oslovit</w:t>
      </w:r>
    </w:p>
    <w:p w14:paraId="74F2E7F3" w14:textId="77777777" w:rsidR="006A1BAB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z</w:t>
      </w:r>
      <w:r w:rsidR="006C48EF">
        <w:rPr>
          <w:bCs/>
        </w:rPr>
        <w:t>aměření činnosti příjemce dotace na zapojení dětí a mládeže do svých aktivit</w:t>
      </w:r>
      <w:r>
        <w:rPr>
          <w:bCs/>
        </w:rPr>
        <w:t>, poměr velikosti dětských a mládežnických oddílů na celkové organizační struktuře</w:t>
      </w:r>
      <w:r w:rsidR="00D4637E">
        <w:rPr>
          <w:bCs/>
        </w:rPr>
        <w:t xml:space="preserve"> spolku</w:t>
      </w:r>
      <w:r w:rsidR="006A1BAB">
        <w:rPr>
          <w:bCs/>
        </w:rPr>
        <w:t xml:space="preserve"> </w:t>
      </w:r>
    </w:p>
    <w:p w14:paraId="25B94B5E" w14:textId="77777777" w:rsidR="002F695E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rozsah a počet akcí pořádaných příjemcem pro širokou veřejnos</w:t>
      </w:r>
      <w:r w:rsidR="003B39FE">
        <w:rPr>
          <w:bCs/>
        </w:rPr>
        <w:t>t</w:t>
      </w:r>
    </w:p>
    <w:p w14:paraId="508D12D0" w14:textId="77777777" w:rsidR="002F695E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schopnost a pružnost žadatele ve využívání všech veřejně dostupných zdrojů (státní dotace, krajské příspěvky atd.)</w:t>
      </w:r>
    </w:p>
    <w:p w14:paraId="4F17A235" w14:textId="77777777" w:rsidR="00E84242" w:rsidRDefault="00E84242" w:rsidP="006141FC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potřebnost daného projektu, resp. podporované činnosti pro občany obce.</w:t>
      </w:r>
    </w:p>
    <w:p w14:paraId="58B6B3A1" w14:textId="77777777" w:rsidR="009B4E69" w:rsidRDefault="009B4E69" w:rsidP="009B4E69">
      <w:pPr>
        <w:pStyle w:val="Zkladntext"/>
        <w:spacing w:before="9"/>
        <w:rPr>
          <w:bCs/>
        </w:rPr>
      </w:pPr>
    </w:p>
    <w:p w14:paraId="7416024C" w14:textId="70BF1E40" w:rsidR="009B4E69" w:rsidRDefault="009B4E69" w:rsidP="00BE4A91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Nově založené spolky mohou dostat dotaci </w:t>
      </w:r>
      <w:r w:rsidRPr="007A0B77">
        <w:rPr>
          <w:b/>
        </w:rPr>
        <w:t>do 3</w:t>
      </w:r>
      <w:r w:rsidR="003B39FE">
        <w:rPr>
          <w:b/>
        </w:rPr>
        <w:t xml:space="preserve"> </w:t>
      </w:r>
      <w:r w:rsidR="006B00BB">
        <w:rPr>
          <w:b/>
        </w:rPr>
        <w:t>5</w:t>
      </w:r>
      <w:r w:rsidRPr="007A0B77">
        <w:rPr>
          <w:b/>
        </w:rPr>
        <w:t>00,- Kč včetně</w:t>
      </w:r>
      <w:r w:rsidR="00BE4A91">
        <w:rPr>
          <w:b/>
        </w:rPr>
        <w:t>,</w:t>
      </w:r>
      <w:r>
        <w:rPr>
          <w:bCs/>
        </w:rPr>
        <w:t xml:space="preserve"> a to po dobu tří let fungování spolku. </w:t>
      </w:r>
      <w:r w:rsidR="007A0B77">
        <w:rPr>
          <w:bCs/>
        </w:rPr>
        <w:t>Termín</w:t>
      </w:r>
      <w:r>
        <w:rPr>
          <w:bCs/>
        </w:rPr>
        <w:t xml:space="preserve"> je stanoven </w:t>
      </w:r>
      <w:r w:rsidR="007A0B77">
        <w:rPr>
          <w:bCs/>
        </w:rPr>
        <w:t xml:space="preserve">jako ochranná lhůta v případě, že by spolek zanikl během této doby a </w:t>
      </w:r>
      <w:r w:rsidR="001D3020">
        <w:rPr>
          <w:bCs/>
        </w:rPr>
        <w:t>ten</w:t>
      </w:r>
      <w:r w:rsidR="007A0B77">
        <w:rPr>
          <w:bCs/>
        </w:rPr>
        <w:t xml:space="preserve"> takto musí obhájit svoji akceschopnost. </w:t>
      </w:r>
    </w:p>
    <w:p w14:paraId="0B632383" w14:textId="77777777" w:rsidR="007A0B77" w:rsidRDefault="007A0B77" w:rsidP="009B4E69">
      <w:pPr>
        <w:pStyle w:val="Zkladntext"/>
        <w:spacing w:before="9"/>
        <w:ind w:left="660"/>
        <w:rPr>
          <w:bCs/>
        </w:rPr>
      </w:pPr>
    </w:p>
    <w:p w14:paraId="7555FC7A" w14:textId="6784BFFE" w:rsidR="00520AB8" w:rsidRDefault="00520AB8" w:rsidP="003B39FE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Spolky, které žádají </w:t>
      </w:r>
      <w:r w:rsidR="00121F26">
        <w:rPr>
          <w:bCs/>
        </w:rPr>
        <w:t>o dotaci</w:t>
      </w:r>
      <w:r w:rsidR="007A0B77">
        <w:rPr>
          <w:bCs/>
        </w:rPr>
        <w:t xml:space="preserve"> </w:t>
      </w:r>
      <w:r w:rsidR="007A0B77" w:rsidRPr="007A0B77">
        <w:rPr>
          <w:b/>
        </w:rPr>
        <w:t>od 3</w:t>
      </w:r>
      <w:r w:rsidR="003B39FE">
        <w:rPr>
          <w:b/>
        </w:rPr>
        <w:t xml:space="preserve"> </w:t>
      </w:r>
      <w:r w:rsidR="006B00BB">
        <w:rPr>
          <w:b/>
        </w:rPr>
        <w:t>5</w:t>
      </w:r>
      <w:r w:rsidR="007A0B77" w:rsidRPr="007A0B77">
        <w:rPr>
          <w:b/>
        </w:rPr>
        <w:t>00,- Kč</w:t>
      </w:r>
      <w:r w:rsidR="00121F26" w:rsidRPr="007A0B77">
        <w:rPr>
          <w:b/>
        </w:rPr>
        <w:t xml:space="preserve"> do </w:t>
      </w:r>
      <w:r w:rsidR="009B4E69" w:rsidRPr="007A0B77">
        <w:rPr>
          <w:b/>
        </w:rPr>
        <w:t>1</w:t>
      </w:r>
      <w:r w:rsidR="006B00BB">
        <w:rPr>
          <w:b/>
        </w:rPr>
        <w:t>1 5</w:t>
      </w:r>
      <w:r w:rsidR="009B4E69" w:rsidRPr="007A0B77">
        <w:rPr>
          <w:b/>
        </w:rPr>
        <w:t>00,- Kč včetně</w:t>
      </w:r>
      <w:r w:rsidR="009B4E69">
        <w:rPr>
          <w:bCs/>
        </w:rPr>
        <w:t>, musí splňovat</w:t>
      </w:r>
      <w:r>
        <w:rPr>
          <w:bCs/>
        </w:rPr>
        <w:t xml:space="preserve"> </w:t>
      </w:r>
      <w:r w:rsidR="009B4E69">
        <w:rPr>
          <w:bCs/>
        </w:rPr>
        <w:t>podmínku minimálně 3 roky fungování spolku.</w:t>
      </w:r>
    </w:p>
    <w:p w14:paraId="7EC3D4BE" w14:textId="77777777" w:rsidR="00520AB8" w:rsidRDefault="00520AB8" w:rsidP="003B39FE">
      <w:pPr>
        <w:pStyle w:val="Zkladntext"/>
        <w:spacing w:before="9"/>
        <w:jc w:val="both"/>
        <w:rPr>
          <w:bCs/>
        </w:rPr>
      </w:pPr>
    </w:p>
    <w:p w14:paraId="39C58A1D" w14:textId="6F5D5738" w:rsidR="0079006E" w:rsidRDefault="0079006E" w:rsidP="003B39FE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Spolky, které žádají o dotaci </w:t>
      </w:r>
      <w:r w:rsidRPr="007A0B77">
        <w:rPr>
          <w:b/>
        </w:rPr>
        <w:t>vyšší než 1</w:t>
      </w:r>
      <w:r w:rsidR="006B00BB">
        <w:rPr>
          <w:b/>
        </w:rPr>
        <w:t>1 5</w:t>
      </w:r>
      <w:r w:rsidRPr="007A0B77">
        <w:rPr>
          <w:b/>
        </w:rPr>
        <w:t>00,- Kč</w:t>
      </w:r>
      <w:r w:rsidR="002068DD" w:rsidRPr="007A0B77">
        <w:rPr>
          <w:b/>
        </w:rPr>
        <w:t xml:space="preserve"> do </w:t>
      </w:r>
      <w:r w:rsidR="006B00BB">
        <w:rPr>
          <w:b/>
        </w:rPr>
        <w:t>6</w:t>
      </w:r>
      <w:r w:rsidR="002068DD" w:rsidRPr="007A0B77">
        <w:rPr>
          <w:b/>
        </w:rPr>
        <w:t>0 000,- Kč včetně</w:t>
      </w:r>
      <w:r>
        <w:rPr>
          <w:bCs/>
        </w:rPr>
        <w:t>, musí splňovat podmínku</w:t>
      </w:r>
      <w:r w:rsidR="000F4CA2">
        <w:rPr>
          <w:bCs/>
        </w:rPr>
        <w:t xml:space="preserve"> </w:t>
      </w:r>
      <w:r w:rsidR="00520AB8">
        <w:rPr>
          <w:bCs/>
        </w:rPr>
        <w:t xml:space="preserve">minimálně </w:t>
      </w:r>
      <w:r w:rsidR="002068DD">
        <w:rPr>
          <w:bCs/>
        </w:rPr>
        <w:t>5</w:t>
      </w:r>
      <w:r w:rsidR="000F4CA2">
        <w:rPr>
          <w:bCs/>
        </w:rPr>
        <w:t xml:space="preserve"> let fungování spolku</w:t>
      </w:r>
      <w:r w:rsidR="007A0B77">
        <w:rPr>
          <w:bCs/>
        </w:rPr>
        <w:t>.</w:t>
      </w:r>
    </w:p>
    <w:p w14:paraId="6A505592" w14:textId="77777777" w:rsidR="0031152A" w:rsidRDefault="0031152A" w:rsidP="0079006E">
      <w:pPr>
        <w:pStyle w:val="Zkladntext"/>
        <w:spacing w:before="9"/>
        <w:ind w:left="660"/>
        <w:rPr>
          <w:bCs/>
        </w:rPr>
      </w:pPr>
    </w:p>
    <w:p w14:paraId="26EFB67B" w14:textId="5D7ABB43" w:rsidR="00A1251E" w:rsidRDefault="0079006E" w:rsidP="00BE4A91">
      <w:pPr>
        <w:pStyle w:val="Zkladntext"/>
        <w:spacing w:before="9"/>
        <w:ind w:left="0"/>
        <w:rPr>
          <w:bCs/>
        </w:rPr>
      </w:pPr>
      <w:r>
        <w:rPr>
          <w:bCs/>
        </w:rPr>
        <w:t xml:space="preserve">Spolky, které žádají o </w:t>
      </w:r>
      <w:r w:rsidRPr="0079006E">
        <w:rPr>
          <w:b/>
        </w:rPr>
        <w:t xml:space="preserve">dotaci vyšší než </w:t>
      </w:r>
      <w:r w:rsidR="006B00BB">
        <w:rPr>
          <w:b/>
        </w:rPr>
        <w:t>6</w:t>
      </w:r>
      <w:r w:rsidRPr="0079006E">
        <w:rPr>
          <w:b/>
        </w:rPr>
        <w:t>0 000,- Kč</w:t>
      </w:r>
      <w:r>
        <w:rPr>
          <w:bCs/>
        </w:rPr>
        <w:t>, musí spl</w:t>
      </w:r>
      <w:r w:rsidR="007A5A5A">
        <w:rPr>
          <w:bCs/>
        </w:rPr>
        <w:t>ň</w:t>
      </w:r>
      <w:r>
        <w:rPr>
          <w:bCs/>
        </w:rPr>
        <w:t>ovat další podmínky:</w:t>
      </w:r>
    </w:p>
    <w:p w14:paraId="55384A80" w14:textId="77777777" w:rsidR="0079006E" w:rsidRDefault="0079006E" w:rsidP="0079006E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fungování spolku je delší než 5 let</w:t>
      </w:r>
    </w:p>
    <w:p w14:paraId="6B8EE4B8" w14:textId="77777777" w:rsidR="0079006E" w:rsidRDefault="007A5A5A" w:rsidP="0079006E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spolek musí být registrován – IČO</w:t>
      </w:r>
      <w:r w:rsidR="007A0B77">
        <w:rPr>
          <w:bCs/>
        </w:rPr>
        <w:t>, DIČ, stanovy, kontrolní orgány</w:t>
      </w:r>
    </w:p>
    <w:p w14:paraId="63E946FA" w14:textId="77777777" w:rsidR="007A5A5A" w:rsidRDefault="007A5A5A" w:rsidP="00246E99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spolek musí mít děti a mládež, která se zúčastňuje soutěží organizovaných svazy s celorepublikovou působností</w:t>
      </w:r>
    </w:p>
    <w:p w14:paraId="0754C076" w14:textId="77777777" w:rsidR="007A5A5A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s</w:t>
      </w:r>
      <w:r w:rsidR="007A5A5A">
        <w:rPr>
          <w:bCs/>
        </w:rPr>
        <w:t>polek vykonává činnost prospěšnou pro obec – v rámci sportu, kultury, bezpečnosti občanů a majetku</w:t>
      </w:r>
    </w:p>
    <w:p w14:paraId="596827F6" w14:textId="77777777" w:rsidR="007A5A5A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m</w:t>
      </w:r>
      <w:r w:rsidR="007A5A5A">
        <w:rPr>
          <w:bCs/>
        </w:rPr>
        <w:t>inimálně 50</w:t>
      </w:r>
      <w:r w:rsidR="00BE4A91">
        <w:rPr>
          <w:bCs/>
        </w:rPr>
        <w:t xml:space="preserve"> </w:t>
      </w:r>
      <w:r w:rsidR="007A5A5A">
        <w:rPr>
          <w:bCs/>
        </w:rPr>
        <w:t>% z přiznané dotace se musí použít na potřeby</w:t>
      </w:r>
      <w:r w:rsidR="00604571">
        <w:rPr>
          <w:bCs/>
        </w:rPr>
        <w:t xml:space="preserve"> a činnost</w:t>
      </w:r>
      <w:r w:rsidR="007A5A5A">
        <w:rPr>
          <w:bCs/>
        </w:rPr>
        <w:t xml:space="preserve"> dětí a mládeže</w:t>
      </w:r>
      <w:r w:rsidR="00BE4A91">
        <w:rPr>
          <w:bCs/>
        </w:rPr>
        <w:t>,</w:t>
      </w:r>
      <w:r w:rsidR="00FD1F05">
        <w:rPr>
          <w:bCs/>
        </w:rPr>
        <w:t xml:space="preserve"> a to zejména na jejich materiálové a tréninkové vybavení, platbu trenérů, pronájem tréninkových ploch či hal a jiných věcí přímo souvisejících s činností dětí a mlád</w:t>
      </w:r>
      <w:r w:rsidR="00323BF1">
        <w:rPr>
          <w:bCs/>
        </w:rPr>
        <w:t>e</w:t>
      </w:r>
      <w:r w:rsidR="00FD1F05">
        <w:rPr>
          <w:bCs/>
        </w:rPr>
        <w:t xml:space="preserve">že  </w:t>
      </w:r>
    </w:p>
    <w:p w14:paraId="0BD1F1F2" w14:textId="77777777" w:rsidR="007A5A5A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m</w:t>
      </w:r>
      <w:r w:rsidR="007A5A5A">
        <w:rPr>
          <w:bCs/>
        </w:rPr>
        <w:t>inimálně 5</w:t>
      </w:r>
      <w:r w:rsidR="00BE4A91">
        <w:rPr>
          <w:bCs/>
        </w:rPr>
        <w:t xml:space="preserve"> </w:t>
      </w:r>
      <w:r w:rsidR="007A5A5A">
        <w:rPr>
          <w:bCs/>
        </w:rPr>
        <w:t xml:space="preserve">% z dotace, která je určena na </w:t>
      </w:r>
      <w:r w:rsidR="00604571">
        <w:rPr>
          <w:bCs/>
        </w:rPr>
        <w:t xml:space="preserve">potřeby a činnost </w:t>
      </w:r>
      <w:r w:rsidR="007A5A5A">
        <w:rPr>
          <w:bCs/>
        </w:rPr>
        <w:t>dospěl</w:t>
      </w:r>
      <w:r w:rsidR="00604571">
        <w:rPr>
          <w:bCs/>
        </w:rPr>
        <w:t>ých</w:t>
      </w:r>
      <w:r w:rsidR="007A5A5A">
        <w:rPr>
          <w:bCs/>
        </w:rPr>
        <w:t xml:space="preserve"> člen</w:t>
      </w:r>
      <w:r w:rsidR="00604571">
        <w:rPr>
          <w:bCs/>
        </w:rPr>
        <w:t>ů</w:t>
      </w:r>
      <w:r w:rsidR="007A5A5A">
        <w:rPr>
          <w:bCs/>
        </w:rPr>
        <w:t xml:space="preserve"> spolku, musí být použita </w:t>
      </w:r>
      <w:r w:rsidR="00604571">
        <w:rPr>
          <w:bCs/>
        </w:rPr>
        <w:t xml:space="preserve">k jejich materiálnímu vybavení, které potřebují na činnost ve spolku. Tato podmínka </w:t>
      </w:r>
      <w:r w:rsidR="00246E99">
        <w:rPr>
          <w:bCs/>
        </w:rPr>
        <w:t>od</w:t>
      </w:r>
      <w:r w:rsidR="00604571">
        <w:rPr>
          <w:bCs/>
        </w:rPr>
        <w:t>padá, pokud se ji sami členové</w:t>
      </w:r>
      <w:r w:rsidR="00F71836">
        <w:rPr>
          <w:bCs/>
        </w:rPr>
        <w:t xml:space="preserve"> vzdají.</w:t>
      </w:r>
    </w:p>
    <w:p w14:paraId="103B81C5" w14:textId="77777777" w:rsidR="00B81E1C" w:rsidRDefault="00B81E1C" w:rsidP="00B81E1C">
      <w:pPr>
        <w:pStyle w:val="Zkladntext"/>
        <w:spacing w:before="9"/>
        <w:rPr>
          <w:bCs/>
        </w:rPr>
      </w:pPr>
    </w:p>
    <w:p w14:paraId="55EE2686" w14:textId="77777777" w:rsidR="00B81E1C" w:rsidRDefault="00B81E1C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 xml:space="preserve">Ve zvláštních odůvodnitelných případech lze </w:t>
      </w:r>
      <w:r w:rsidR="00246E99">
        <w:rPr>
          <w:bCs/>
        </w:rPr>
        <w:t>r</w:t>
      </w:r>
      <w:r>
        <w:rPr>
          <w:bCs/>
        </w:rPr>
        <w:t xml:space="preserve">adou obce nebo </w:t>
      </w:r>
      <w:r w:rsidR="00246E99">
        <w:rPr>
          <w:bCs/>
        </w:rPr>
        <w:t>z</w:t>
      </w:r>
      <w:r>
        <w:rPr>
          <w:bCs/>
        </w:rPr>
        <w:t xml:space="preserve">astupitelstvem obce zařadit spolek, který by nesplňoval nějakou z vyjmenovaných podmínek, do kategorie příjemce vyšší dotace, než by měl dle podmínek tohoto Programu nárok. </w:t>
      </w:r>
    </w:p>
    <w:p w14:paraId="2C48D938" w14:textId="77777777" w:rsidR="001D3020" w:rsidRDefault="001D3020" w:rsidP="001D3020">
      <w:pPr>
        <w:pStyle w:val="Zkladntext"/>
        <w:spacing w:before="9"/>
        <w:rPr>
          <w:bCs/>
        </w:rPr>
      </w:pPr>
    </w:p>
    <w:p w14:paraId="01C1FA76" w14:textId="7472D797" w:rsidR="008E503D" w:rsidRDefault="008E503D" w:rsidP="00BE4A91">
      <w:pPr>
        <w:pStyle w:val="Zkladntext"/>
        <w:spacing w:before="9"/>
        <w:rPr>
          <w:bCs/>
        </w:rPr>
      </w:pPr>
    </w:p>
    <w:p w14:paraId="09B22E6D" w14:textId="78C4CD80" w:rsidR="008E503D" w:rsidRDefault="008E503D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VI</w:t>
      </w:r>
      <w:r w:rsidR="00BF3351">
        <w:rPr>
          <w:b/>
        </w:rPr>
        <w:t>I</w:t>
      </w:r>
      <w:r>
        <w:rPr>
          <w:b/>
        </w:rPr>
        <w:t>.</w:t>
      </w:r>
    </w:p>
    <w:p w14:paraId="13ABCFDD" w14:textId="534F73D8" w:rsidR="008E503D" w:rsidRDefault="008E503D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Vyhodnocení žádostí, jejich posuzování a schvalování</w:t>
      </w:r>
    </w:p>
    <w:p w14:paraId="41520799" w14:textId="77777777" w:rsidR="008E503D" w:rsidRDefault="008E503D" w:rsidP="008E503D">
      <w:pPr>
        <w:pStyle w:val="Zkladntext"/>
        <w:spacing w:before="9"/>
        <w:rPr>
          <w:b/>
        </w:rPr>
      </w:pPr>
    </w:p>
    <w:p w14:paraId="02FA5DA0" w14:textId="77777777" w:rsidR="008E503D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v</w:t>
      </w:r>
      <w:r w:rsidR="008E503D">
        <w:rPr>
          <w:bCs/>
        </w:rPr>
        <w:t>časnost doručení a úplnost žádosti kontroluje Rada obce Štěpánkovice. Pokud je žádost neúplná, vyzve žadatele k jejímu doplnění.</w:t>
      </w:r>
    </w:p>
    <w:p w14:paraId="59E6879C" w14:textId="602DEFE4" w:rsidR="00FD1F05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o</w:t>
      </w:r>
      <w:r w:rsidR="00E1338A" w:rsidRPr="00FD1F05">
        <w:rPr>
          <w:bCs/>
        </w:rPr>
        <w:t xml:space="preserve"> poskytnutí dotace rozhoduje poskytovatel a to tak, že </w:t>
      </w:r>
      <w:r w:rsidR="00E1338A" w:rsidRPr="00585829">
        <w:rPr>
          <w:bCs/>
        </w:rPr>
        <w:t xml:space="preserve">do výše </w:t>
      </w:r>
      <w:r w:rsidR="00585829" w:rsidRPr="00585829">
        <w:rPr>
          <w:bCs/>
        </w:rPr>
        <w:t>2</w:t>
      </w:r>
      <w:r w:rsidR="00E1338A" w:rsidRPr="00585829">
        <w:rPr>
          <w:bCs/>
        </w:rPr>
        <w:t>50 000,-</w:t>
      </w:r>
      <w:r w:rsidR="00246E99" w:rsidRPr="00585829">
        <w:rPr>
          <w:bCs/>
        </w:rPr>
        <w:t xml:space="preserve"> </w:t>
      </w:r>
      <w:r w:rsidR="00E1338A" w:rsidRPr="00585829">
        <w:rPr>
          <w:bCs/>
        </w:rPr>
        <w:t xml:space="preserve">Kč </w:t>
      </w:r>
      <w:r w:rsidR="00E1338A" w:rsidRPr="00FD1F05">
        <w:rPr>
          <w:bCs/>
        </w:rPr>
        <w:t xml:space="preserve">včetně o poskytnutí dotace rozhoduje Rada obce Štěpánkovice, o poskytnutí dotace </w:t>
      </w:r>
      <w:r w:rsidR="00E1338A" w:rsidRPr="00585829">
        <w:rPr>
          <w:bCs/>
        </w:rPr>
        <w:t xml:space="preserve">nad </w:t>
      </w:r>
      <w:r w:rsidR="00585829" w:rsidRPr="00585829">
        <w:rPr>
          <w:bCs/>
        </w:rPr>
        <w:t>2</w:t>
      </w:r>
      <w:r w:rsidR="00E1338A" w:rsidRPr="00585829">
        <w:rPr>
          <w:bCs/>
        </w:rPr>
        <w:t>50 000,-</w:t>
      </w:r>
      <w:r w:rsidR="00246E99" w:rsidRPr="00585829">
        <w:rPr>
          <w:bCs/>
        </w:rPr>
        <w:t xml:space="preserve"> </w:t>
      </w:r>
      <w:r w:rsidR="00E1338A" w:rsidRPr="00585829">
        <w:rPr>
          <w:bCs/>
        </w:rPr>
        <w:t xml:space="preserve">Kč </w:t>
      </w:r>
      <w:r w:rsidR="00E1338A" w:rsidRPr="00FD1F05">
        <w:rPr>
          <w:bCs/>
        </w:rPr>
        <w:t xml:space="preserve">rozhoduje </w:t>
      </w:r>
      <w:r w:rsidR="00246E99">
        <w:rPr>
          <w:bCs/>
        </w:rPr>
        <w:t>z</w:t>
      </w:r>
      <w:r w:rsidR="00E1338A" w:rsidRPr="00FD1F05">
        <w:rPr>
          <w:bCs/>
        </w:rPr>
        <w:t>astupitelstvo obce.</w:t>
      </w:r>
      <w:r w:rsidR="008E503D" w:rsidRPr="00FD1F05">
        <w:rPr>
          <w:b/>
        </w:rPr>
        <w:t xml:space="preserve">  </w:t>
      </w:r>
    </w:p>
    <w:p w14:paraId="7BED4642" w14:textId="77777777" w:rsidR="00D90C55" w:rsidRPr="00D90C55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ž</w:t>
      </w:r>
      <w:r w:rsidR="00FD1F05">
        <w:rPr>
          <w:bCs/>
        </w:rPr>
        <w:t xml:space="preserve">ádosti o dotaci posoudí </w:t>
      </w:r>
      <w:r w:rsidR="00246E99">
        <w:rPr>
          <w:bCs/>
        </w:rPr>
        <w:t>r</w:t>
      </w:r>
      <w:r w:rsidR="00FD1F05">
        <w:rPr>
          <w:bCs/>
        </w:rPr>
        <w:t>ada obce</w:t>
      </w:r>
      <w:r w:rsidR="00161C3F">
        <w:rPr>
          <w:bCs/>
        </w:rPr>
        <w:t>, rozhodne o žádostech do 50 000,- Kč včetně</w:t>
      </w:r>
      <w:r w:rsidR="008E503D" w:rsidRPr="00FD1F05">
        <w:rPr>
          <w:b/>
        </w:rPr>
        <w:t xml:space="preserve"> </w:t>
      </w:r>
      <w:r w:rsidR="00161C3F">
        <w:rPr>
          <w:bCs/>
        </w:rPr>
        <w:t xml:space="preserve">a zbylé žádosti o dotaci předloží </w:t>
      </w:r>
      <w:r w:rsidR="0065256E">
        <w:rPr>
          <w:bCs/>
        </w:rPr>
        <w:t>z</w:t>
      </w:r>
      <w:r w:rsidR="00161C3F">
        <w:rPr>
          <w:bCs/>
        </w:rPr>
        <w:t>astupitelstvu obce Štěpánkovice ke schválení v požadované výši nebo jejich krácení vzhledem k</w:t>
      </w:r>
      <w:r w:rsidR="00CF7B58">
        <w:rPr>
          <w:bCs/>
        </w:rPr>
        <w:t> </w:t>
      </w:r>
      <w:r w:rsidR="00161C3F">
        <w:rPr>
          <w:bCs/>
        </w:rPr>
        <w:t>možnost</w:t>
      </w:r>
      <w:r w:rsidR="00CF7B58">
        <w:rPr>
          <w:bCs/>
        </w:rPr>
        <w:t>em daným rozpočtem. Zastupitelstvo obce rozhoduje o jednotlivých žádostech fyzických a právnických osob.</w:t>
      </w:r>
      <w:r w:rsidR="00161C3F">
        <w:rPr>
          <w:bCs/>
        </w:rPr>
        <w:t xml:space="preserve"> </w:t>
      </w:r>
    </w:p>
    <w:p w14:paraId="58AD59F8" w14:textId="77777777" w:rsidR="00D90C55" w:rsidRPr="00D90C55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s</w:t>
      </w:r>
      <w:r w:rsidR="00D90C55">
        <w:rPr>
          <w:bCs/>
        </w:rPr>
        <w:t>chválení dotace Radou obce a Zastupitelstvem obce Štěpánkovice se považuje za schválení veřejnoprávní smlouvy o poskytnutí dotace, která bude uzavřena mez</w:t>
      </w:r>
      <w:r w:rsidR="00246E99">
        <w:rPr>
          <w:bCs/>
        </w:rPr>
        <w:t>i</w:t>
      </w:r>
      <w:r w:rsidR="00D90C55">
        <w:rPr>
          <w:bCs/>
        </w:rPr>
        <w:t xml:space="preserve"> obcí a příjemcem příspěvku.</w:t>
      </w:r>
    </w:p>
    <w:p w14:paraId="0D617303" w14:textId="77777777" w:rsidR="00D90C55" w:rsidRPr="00246E99" w:rsidRDefault="00834650" w:rsidP="00246E99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ž</w:t>
      </w:r>
      <w:r w:rsidR="00D90C55">
        <w:rPr>
          <w:bCs/>
        </w:rPr>
        <w:t>adatel musí mít ke dni žádosti o dotaci vyrovnány veškeré finanční závazky vůči obci</w:t>
      </w:r>
      <w:r w:rsidR="00246E99">
        <w:rPr>
          <w:bCs/>
        </w:rPr>
        <w:t xml:space="preserve"> </w:t>
      </w:r>
      <w:r w:rsidR="00D90C55" w:rsidRPr="00246E99">
        <w:rPr>
          <w:bCs/>
        </w:rPr>
        <w:t>Štěpánkovice.</w:t>
      </w:r>
    </w:p>
    <w:p w14:paraId="6E85ED7D" w14:textId="77777777" w:rsidR="00645F6B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l</w:t>
      </w:r>
      <w:r w:rsidR="00645F6B">
        <w:rPr>
          <w:bCs/>
        </w:rPr>
        <w:t>hůta pro rozhodnutí o podané žádosti bude maximálně do šedesáti dnů od konce lhůty pro podání žádosti.</w:t>
      </w:r>
    </w:p>
    <w:p w14:paraId="22F4C57B" w14:textId="77777777" w:rsidR="00645F6B" w:rsidRDefault="00645F6B" w:rsidP="00BE4A91">
      <w:pPr>
        <w:pStyle w:val="Zkladntext"/>
        <w:spacing w:before="9"/>
        <w:ind w:left="0"/>
        <w:rPr>
          <w:bCs/>
        </w:rPr>
      </w:pPr>
    </w:p>
    <w:p w14:paraId="2348B6E8" w14:textId="77777777" w:rsidR="00BE4A91" w:rsidRDefault="00BE4A91" w:rsidP="00BE4A91">
      <w:pPr>
        <w:pStyle w:val="Zkladntext"/>
        <w:spacing w:before="9"/>
        <w:ind w:left="0"/>
        <w:rPr>
          <w:bCs/>
        </w:rPr>
      </w:pPr>
    </w:p>
    <w:p w14:paraId="379DB71A" w14:textId="1DBDD1EF" w:rsidR="00645F6B" w:rsidRDefault="00645F6B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V</w:t>
      </w:r>
      <w:r w:rsidR="00BF3351">
        <w:rPr>
          <w:b/>
        </w:rPr>
        <w:t>III</w:t>
      </w:r>
      <w:r>
        <w:rPr>
          <w:b/>
        </w:rPr>
        <w:t>.</w:t>
      </w:r>
    </w:p>
    <w:p w14:paraId="38862B99" w14:textId="54EA39A2" w:rsidR="00645F6B" w:rsidRDefault="00645F6B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Použití dotace</w:t>
      </w:r>
    </w:p>
    <w:p w14:paraId="0E436D8B" w14:textId="77777777" w:rsidR="00645F6B" w:rsidRDefault="00645F6B" w:rsidP="00645F6B">
      <w:pPr>
        <w:pStyle w:val="Zkladntext"/>
        <w:spacing w:before="9"/>
        <w:rPr>
          <w:b/>
        </w:rPr>
      </w:pPr>
    </w:p>
    <w:p w14:paraId="4BCE229F" w14:textId="3D80B53D" w:rsidR="00645F6B" w:rsidRDefault="00645F6B" w:rsidP="00645F6B">
      <w:pPr>
        <w:pStyle w:val="Zkladntext"/>
        <w:spacing w:before="9"/>
        <w:rPr>
          <w:bCs/>
        </w:rPr>
      </w:pPr>
      <w:r>
        <w:rPr>
          <w:bCs/>
        </w:rPr>
        <w:t>Dotaci j</w:t>
      </w:r>
      <w:r w:rsidR="008243D7">
        <w:rPr>
          <w:bCs/>
        </w:rPr>
        <w:t>e</w:t>
      </w:r>
      <w:r>
        <w:rPr>
          <w:bCs/>
        </w:rPr>
        <w:t xml:space="preserve"> možno použít na:</w:t>
      </w:r>
    </w:p>
    <w:p w14:paraId="3E12FF49" w14:textId="77777777" w:rsidR="00645F6B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z</w:t>
      </w:r>
      <w:r w:rsidR="00645F6B">
        <w:rPr>
          <w:bCs/>
        </w:rPr>
        <w:t>abezpečení účasti členů spolku na sportovních, kulturních a jiných společenských akcích</w:t>
      </w:r>
      <w:r w:rsidR="00E84242">
        <w:rPr>
          <w:bCs/>
        </w:rPr>
        <w:t xml:space="preserve"> (např. doprava, cestovné, přihlašovací poplatky na akce…)</w:t>
      </w:r>
    </w:p>
    <w:p w14:paraId="79D85EF8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n</w:t>
      </w:r>
      <w:r w:rsidR="00E84242">
        <w:rPr>
          <w:bCs/>
        </w:rPr>
        <w:t>ákup materiálu, pomůcek a dalšího vybavení k zabezpečení chodu spolku</w:t>
      </w:r>
    </w:p>
    <w:p w14:paraId="7CC04CEC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lastRenderedPageBreak/>
        <w:t>ú</w:t>
      </w:r>
      <w:r w:rsidR="00E84242">
        <w:rPr>
          <w:bCs/>
        </w:rPr>
        <w:t>držbu a provoz majetku</w:t>
      </w:r>
    </w:p>
    <w:p w14:paraId="7853EB3F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ú</w:t>
      </w:r>
      <w:r w:rsidR="00E84242">
        <w:rPr>
          <w:bCs/>
        </w:rPr>
        <w:t>hrad</w:t>
      </w:r>
      <w:r w:rsidR="00246E99">
        <w:rPr>
          <w:bCs/>
        </w:rPr>
        <w:t>u</w:t>
      </w:r>
      <w:r w:rsidR="00E84242">
        <w:rPr>
          <w:bCs/>
        </w:rPr>
        <w:t xml:space="preserve"> nájemného za pronájem zařízení na akce spolku</w:t>
      </w:r>
    </w:p>
    <w:p w14:paraId="4674D748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</w:t>
      </w:r>
      <w:r w:rsidR="00E84242">
        <w:rPr>
          <w:bCs/>
        </w:rPr>
        <w:t>ropagaci poskytovatelem podporované akce</w:t>
      </w:r>
    </w:p>
    <w:p w14:paraId="0B73C7B1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</w:t>
      </w:r>
      <w:r w:rsidR="00E84242">
        <w:rPr>
          <w:bCs/>
        </w:rPr>
        <w:t>řípadně jiné výše neuvedené provozní náklady, je-li to nezbytné k zajištění činnosti spolku</w:t>
      </w:r>
    </w:p>
    <w:p w14:paraId="73C07F4E" w14:textId="77777777" w:rsidR="008243D7" w:rsidRPr="00B62F66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p</w:t>
      </w:r>
      <w:r w:rsidR="008243D7">
        <w:rPr>
          <w:bCs/>
        </w:rPr>
        <w:t xml:space="preserve">řijatou dotaci </w:t>
      </w:r>
      <w:r w:rsidR="008243D7" w:rsidRPr="00B62F66">
        <w:rPr>
          <w:b/>
        </w:rPr>
        <w:t xml:space="preserve">nelze použít na platby za alkoholické nápoje, tabákové výrobky </w:t>
      </w:r>
      <w:r w:rsidR="00BE4A91">
        <w:rPr>
          <w:b/>
        </w:rPr>
        <w:br/>
      </w:r>
      <w:r w:rsidR="008243D7" w:rsidRPr="00B62F66">
        <w:rPr>
          <w:b/>
        </w:rPr>
        <w:t>a nemovité věci</w:t>
      </w:r>
    </w:p>
    <w:p w14:paraId="3AE0C168" w14:textId="77777777" w:rsidR="00246E99" w:rsidRDefault="00246E99" w:rsidP="00246E99">
      <w:pPr>
        <w:pStyle w:val="Zkladntext"/>
        <w:spacing w:before="9"/>
        <w:jc w:val="both"/>
        <w:rPr>
          <w:bCs/>
        </w:rPr>
      </w:pPr>
    </w:p>
    <w:p w14:paraId="5B68862D" w14:textId="77777777" w:rsidR="008243D7" w:rsidRDefault="008243D7" w:rsidP="00246E99">
      <w:pPr>
        <w:pStyle w:val="Zkladntext"/>
        <w:spacing w:before="9"/>
        <w:jc w:val="both"/>
        <w:rPr>
          <w:bCs/>
        </w:rPr>
      </w:pPr>
      <w:r>
        <w:rPr>
          <w:bCs/>
        </w:rPr>
        <w:t>Příslušná aktivita musí být započata a ukončena v</w:t>
      </w:r>
      <w:r w:rsidR="00E34B78">
        <w:rPr>
          <w:bCs/>
        </w:rPr>
        <w:t> </w:t>
      </w:r>
      <w:r>
        <w:rPr>
          <w:bCs/>
        </w:rPr>
        <w:t>roce</w:t>
      </w:r>
      <w:r w:rsidR="00E34B78">
        <w:rPr>
          <w:bCs/>
        </w:rPr>
        <w:t>,</w:t>
      </w:r>
      <w:r>
        <w:rPr>
          <w:bCs/>
        </w:rPr>
        <w:t xml:space="preserve"> </w:t>
      </w:r>
      <w:r w:rsidR="00A723D9">
        <w:rPr>
          <w:bCs/>
        </w:rPr>
        <w:t xml:space="preserve">na který je </w:t>
      </w:r>
      <w:r>
        <w:rPr>
          <w:bCs/>
        </w:rPr>
        <w:t>podán</w:t>
      </w:r>
      <w:r w:rsidR="00A723D9">
        <w:rPr>
          <w:bCs/>
        </w:rPr>
        <w:t>a</w:t>
      </w:r>
      <w:r>
        <w:rPr>
          <w:bCs/>
        </w:rPr>
        <w:t xml:space="preserve"> žádost</w:t>
      </w:r>
      <w:r w:rsidR="00A723D9">
        <w:rPr>
          <w:bCs/>
        </w:rPr>
        <w:t xml:space="preserve">. </w:t>
      </w:r>
      <w:r>
        <w:rPr>
          <w:bCs/>
        </w:rPr>
        <w:t>V případě, že žadatel o dotaci chybně vyplní žádost o dotaci, uvede nepravdivé údaje nebo nepředloží všechny požadované přílohy ani přes výzvu k doplnění, nebude žádost posuzována. Žádosti předložené jiným způsobem nebo obdržené po termínu uzávěrky nebudou rovněž posuzovány.</w:t>
      </w:r>
    </w:p>
    <w:p w14:paraId="53F04C8E" w14:textId="77777777" w:rsidR="00BE4A91" w:rsidRDefault="00BE4A91" w:rsidP="00BE4A91">
      <w:pPr>
        <w:pStyle w:val="Zkladntext"/>
        <w:spacing w:before="9"/>
        <w:jc w:val="both"/>
        <w:rPr>
          <w:bCs/>
        </w:rPr>
      </w:pPr>
    </w:p>
    <w:p w14:paraId="44B5C61E" w14:textId="77777777" w:rsidR="00A723D9" w:rsidRDefault="00A723D9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>Dotace se poskytuje na základě veřejnoprávní smlouvy uzavřené mezi poskytovatelem a příjemcem.</w:t>
      </w:r>
    </w:p>
    <w:p w14:paraId="0C7E4145" w14:textId="77777777" w:rsidR="00BE4A91" w:rsidRDefault="00BE4A91" w:rsidP="00BE4A91">
      <w:pPr>
        <w:pStyle w:val="Zkladntext"/>
        <w:spacing w:before="9"/>
        <w:jc w:val="both"/>
        <w:rPr>
          <w:bCs/>
        </w:rPr>
      </w:pPr>
    </w:p>
    <w:p w14:paraId="629ABBC5" w14:textId="77777777" w:rsidR="009E6CB8" w:rsidRDefault="000337D2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>Při neoprávněném použití nebo zadržení finančních prostředků je povinen příjemce dotace vrátit neoprávněně čerpané prostředky do 30 dnů po výzvě obce Štěpánkovice a zároveň uhradit penále ve výši 1 promile denně z neoprávněně použitých nebo zadržovaných prostředků do dne připsání na účet obce Štěpánkovice.</w:t>
      </w:r>
    </w:p>
    <w:p w14:paraId="65226E3F" w14:textId="77777777" w:rsidR="009E6CB8" w:rsidRDefault="009E6CB8" w:rsidP="008243D7">
      <w:pPr>
        <w:pStyle w:val="Zkladntext"/>
        <w:spacing w:before="9"/>
        <w:ind w:left="660"/>
        <w:rPr>
          <w:bCs/>
        </w:rPr>
      </w:pPr>
    </w:p>
    <w:p w14:paraId="74EC667D" w14:textId="77777777" w:rsidR="009E6CB8" w:rsidRDefault="009E6CB8" w:rsidP="008243D7">
      <w:pPr>
        <w:pStyle w:val="Zkladntext"/>
        <w:spacing w:before="9"/>
        <w:ind w:left="660"/>
        <w:rPr>
          <w:bCs/>
        </w:rPr>
      </w:pPr>
    </w:p>
    <w:p w14:paraId="2C24B010" w14:textId="2EF7234C" w:rsidR="00A723D9" w:rsidRDefault="009E6CB8" w:rsidP="005549C0">
      <w:pPr>
        <w:pStyle w:val="Zkladntext"/>
        <w:spacing w:before="9"/>
        <w:ind w:left="660"/>
        <w:jc w:val="center"/>
        <w:rPr>
          <w:bCs/>
        </w:rPr>
      </w:pPr>
      <w:r>
        <w:rPr>
          <w:b/>
        </w:rPr>
        <w:t>I</w:t>
      </w:r>
      <w:r w:rsidR="00BF3351">
        <w:rPr>
          <w:b/>
        </w:rPr>
        <w:t>X</w:t>
      </w:r>
      <w:r>
        <w:rPr>
          <w:b/>
        </w:rPr>
        <w:t>.</w:t>
      </w:r>
    </w:p>
    <w:p w14:paraId="168329F6" w14:textId="7B634DE6" w:rsidR="009E6CB8" w:rsidRDefault="009E6CB8" w:rsidP="005549C0">
      <w:pPr>
        <w:pStyle w:val="Zkladntext"/>
        <w:spacing w:before="9"/>
        <w:ind w:left="660"/>
        <w:jc w:val="center"/>
        <w:rPr>
          <w:b/>
        </w:rPr>
      </w:pPr>
      <w:r w:rsidRPr="009E6CB8">
        <w:rPr>
          <w:b/>
        </w:rPr>
        <w:t xml:space="preserve">Předpokládaný </w:t>
      </w:r>
      <w:r>
        <w:rPr>
          <w:b/>
        </w:rPr>
        <w:t>celkový objem dotací a maximální výše dotace</w:t>
      </w:r>
    </w:p>
    <w:p w14:paraId="40ED752B" w14:textId="77777777" w:rsidR="00BE4A91" w:rsidRDefault="00BE4A91" w:rsidP="00BE4A91">
      <w:pPr>
        <w:pStyle w:val="Zkladntext"/>
        <w:spacing w:before="9"/>
        <w:jc w:val="both"/>
        <w:rPr>
          <w:b/>
        </w:rPr>
      </w:pPr>
    </w:p>
    <w:p w14:paraId="70B4D24D" w14:textId="77777777" w:rsidR="009E6CB8" w:rsidRDefault="009E6CB8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>V rozpočtu obce bude zastupitelstvem vyčleněn příslušný objem finančních prostředků pro každý kalendářní rok. Jejich výše bude vycházet z možnosti uvolnit tyto prostředky v rozpočtu daného roku tak, aby byl dostatečně zabezpečen chod obce.</w:t>
      </w:r>
    </w:p>
    <w:p w14:paraId="63F4D273" w14:textId="77777777" w:rsidR="00BE4A91" w:rsidRDefault="00BE4A91" w:rsidP="00BE4A91">
      <w:pPr>
        <w:pStyle w:val="Zkladntext"/>
        <w:spacing w:before="9"/>
        <w:rPr>
          <w:bCs/>
        </w:rPr>
      </w:pPr>
    </w:p>
    <w:p w14:paraId="423A76FF" w14:textId="325B2840" w:rsidR="003B39FE" w:rsidRPr="00D557A1" w:rsidRDefault="003B39FE" w:rsidP="003B39FE">
      <w:pPr>
        <w:pStyle w:val="Zkladntext"/>
        <w:spacing w:before="9"/>
        <w:jc w:val="both"/>
        <w:rPr>
          <w:bCs/>
          <w:color w:val="EE0000"/>
        </w:rPr>
      </w:pPr>
      <w:r>
        <w:rPr>
          <w:bCs/>
        </w:rPr>
        <w:t xml:space="preserve">Předpokládaný celkový objem </w:t>
      </w:r>
      <w:r w:rsidR="00BF3351">
        <w:rPr>
          <w:bCs/>
        </w:rPr>
        <w:t>peněžních prostředků</w:t>
      </w:r>
      <w:r>
        <w:rPr>
          <w:bCs/>
        </w:rPr>
        <w:t xml:space="preserve"> vyčleněných</w:t>
      </w:r>
      <w:r w:rsidR="00F53D77">
        <w:rPr>
          <w:bCs/>
        </w:rPr>
        <w:t xml:space="preserve"> v rozpočtu</w:t>
      </w:r>
      <w:r>
        <w:rPr>
          <w:bCs/>
        </w:rPr>
        <w:t xml:space="preserve"> na dotační program pro příslušný kalendářní rok </w:t>
      </w:r>
      <w:r w:rsidRPr="00212AD0">
        <w:rPr>
          <w:bCs/>
        </w:rPr>
        <w:t xml:space="preserve">činí </w:t>
      </w:r>
      <w:r w:rsidR="006B00BB" w:rsidRPr="0083478B">
        <w:rPr>
          <w:b/>
        </w:rPr>
        <w:t xml:space="preserve">1 </w:t>
      </w:r>
      <w:r w:rsidR="0083478B" w:rsidRPr="0083478B">
        <w:rPr>
          <w:b/>
        </w:rPr>
        <w:t>3</w:t>
      </w:r>
      <w:r w:rsidR="00652905" w:rsidRPr="0083478B">
        <w:rPr>
          <w:b/>
        </w:rPr>
        <w:t>00 000</w:t>
      </w:r>
      <w:r w:rsidRPr="0083478B">
        <w:rPr>
          <w:b/>
        </w:rPr>
        <w:t>,- Kč</w:t>
      </w:r>
      <w:r w:rsidRPr="00D557A1">
        <w:rPr>
          <w:bCs/>
          <w:color w:val="EE0000"/>
        </w:rPr>
        <w:t>.</w:t>
      </w:r>
    </w:p>
    <w:p w14:paraId="784048F2" w14:textId="77777777" w:rsidR="00645F6B" w:rsidRPr="005C5959" w:rsidRDefault="00645F6B" w:rsidP="0083478B">
      <w:pPr>
        <w:pStyle w:val="Zkladntext"/>
        <w:spacing w:before="9"/>
        <w:ind w:left="0"/>
        <w:rPr>
          <w:bCs/>
          <w:color w:val="C00000"/>
        </w:rPr>
      </w:pPr>
    </w:p>
    <w:p w14:paraId="553B6BD1" w14:textId="77777777" w:rsidR="00645F6B" w:rsidRDefault="00645F6B" w:rsidP="00645F6B">
      <w:pPr>
        <w:pStyle w:val="Zkladntext"/>
        <w:spacing w:before="9"/>
        <w:rPr>
          <w:bCs/>
        </w:rPr>
      </w:pPr>
    </w:p>
    <w:p w14:paraId="63A40D29" w14:textId="2BB06239" w:rsidR="00645F6B" w:rsidRDefault="00BF3351" w:rsidP="005549C0">
      <w:pPr>
        <w:pStyle w:val="Zkladntext"/>
        <w:spacing w:before="9"/>
        <w:jc w:val="center"/>
        <w:rPr>
          <w:b/>
          <w:bCs/>
        </w:rPr>
      </w:pPr>
      <w:r>
        <w:rPr>
          <w:b/>
          <w:bCs/>
        </w:rPr>
        <w:t>X</w:t>
      </w:r>
      <w:r w:rsidR="00645F6B">
        <w:rPr>
          <w:b/>
          <w:bCs/>
        </w:rPr>
        <w:t>.</w:t>
      </w:r>
    </w:p>
    <w:p w14:paraId="2799CEBD" w14:textId="28B4ED50" w:rsidR="00645F6B" w:rsidRDefault="00645F6B" w:rsidP="005549C0">
      <w:pPr>
        <w:pStyle w:val="Zkladntext"/>
        <w:spacing w:before="9"/>
        <w:jc w:val="center"/>
        <w:rPr>
          <w:b/>
          <w:bCs/>
        </w:rPr>
      </w:pPr>
      <w:r>
        <w:rPr>
          <w:b/>
          <w:bCs/>
        </w:rPr>
        <w:t>Ostatní ujednání</w:t>
      </w:r>
    </w:p>
    <w:p w14:paraId="529CF144" w14:textId="77777777" w:rsidR="00BE4A91" w:rsidRDefault="00BE4A91" w:rsidP="00BE4A91">
      <w:pPr>
        <w:pStyle w:val="Zkladntext"/>
        <w:spacing w:before="9"/>
        <w:ind w:left="0"/>
        <w:rPr>
          <w:b/>
          <w:bCs/>
        </w:rPr>
      </w:pPr>
    </w:p>
    <w:p w14:paraId="69E097EA" w14:textId="34E65E6B" w:rsidR="00B62F66" w:rsidRDefault="00B62F66" w:rsidP="00BE4A91">
      <w:pPr>
        <w:pStyle w:val="Zkladntext"/>
        <w:spacing w:before="9"/>
        <w:ind w:left="0"/>
      </w:pPr>
      <w:r>
        <w:t xml:space="preserve">Pokud není stanoveno jinak, musí příjemce použít poskytnutou dotaci do </w:t>
      </w:r>
      <w:r w:rsidRPr="006B00BB">
        <w:t>31.12.20</w:t>
      </w:r>
      <w:r w:rsidR="00357F97" w:rsidRPr="006B00BB">
        <w:t>2</w:t>
      </w:r>
      <w:r w:rsidR="00D557A1">
        <w:t>6</w:t>
      </w:r>
      <w:r w:rsidR="00266606" w:rsidRPr="00212AD0">
        <w:t>.</w:t>
      </w:r>
    </w:p>
    <w:p w14:paraId="6830E085" w14:textId="77777777" w:rsidR="00BE4A91" w:rsidRDefault="00BE4A91" w:rsidP="00BE4A91">
      <w:pPr>
        <w:pStyle w:val="Zkladntext"/>
        <w:spacing w:before="9"/>
        <w:ind w:left="0"/>
        <w:jc w:val="both"/>
      </w:pPr>
    </w:p>
    <w:p w14:paraId="36223977" w14:textId="7D891380" w:rsidR="00AE74B7" w:rsidRDefault="00AE74B7" w:rsidP="00BE4A91">
      <w:pPr>
        <w:pStyle w:val="Zkladntext"/>
        <w:spacing w:before="9"/>
        <w:ind w:left="0"/>
        <w:jc w:val="both"/>
      </w:pPr>
      <w:r>
        <w:t xml:space="preserve">Nevyčerpanou část dotace je povinen příjemce vrátit poskytovateli nejpozději do </w:t>
      </w:r>
      <w:r w:rsidRPr="006B00BB">
        <w:t>31.12.20</w:t>
      </w:r>
      <w:r w:rsidR="00357F97" w:rsidRPr="006B00BB">
        <w:t>2</w:t>
      </w:r>
      <w:r w:rsidR="00D557A1">
        <w:t>6</w:t>
      </w:r>
      <w:r w:rsidR="00266606" w:rsidRPr="006B00BB">
        <w:t>.</w:t>
      </w:r>
    </w:p>
    <w:p w14:paraId="5A035A54" w14:textId="77777777" w:rsidR="00884B83" w:rsidRDefault="00884B83" w:rsidP="00BE4A91">
      <w:pPr>
        <w:pStyle w:val="Zkladntext"/>
        <w:spacing w:before="9"/>
        <w:ind w:left="0"/>
        <w:jc w:val="both"/>
      </w:pPr>
    </w:p>
    <w:p w14:paraId="4DAD2906" w14:textId="2C145A6B" w:rsidR="00AE5620" w:rsidRPr="00B62F66" w:rsidRDefault="00AE5620" w:rsidP="00AE5620">
      <w:pPr>
        <w:pStyle w:val="Zkladntext"/>
        <w:spacing w:before="9"/>
        <w:ind w:left="0"/>
        <w:jc w:val="both"/>
      </w:pPr>
      <w:r>
        <w:t xml:space="preserve">Vyúčtování poskytnuté dotace za rok </w:t>
      </w:r>
      <w:r w:rsidRPr="006B00BB">
        <w:t>202</w:t>
      </w:r>
      <w:r w:rsidR="005C5959">
        <w:t>5</w:t>
      </w:r>
      <w:r>
        <w:t xml:space="preserve"> je příjemce povinen předložit nejpozději </w:t>
      </w:r>
      <w:r w:rsidRPr="006B00BB">
        <w:t>do 31.1.202</w:t>
      </w:r>
      <w:r w:rsidR="00D557A1">
        <w:t>7</w:t>
      </w:r>
      <w:r w:rsidRPr="00212AD0">
        <w:t>.</w:t>
      </w:r>
    </w:p>
    <w:p w14:paraId="070BA339" w14:textId="77777777" w:rsidR="00BE4A91" w:rsidRDefault="00BE4A91" w:rsidP="00BE4A91">
      <w:pPr>
        <w:tabs>
          <w:tab w:val="left" w:pos="686"/>
        </w:tabs>
        <w:spacing w:before="67" w:line="247" w:lineRule="auto"/>
        <w:ind w:right="103"/>
        <w:jc w:val="both"/>
        <w:rPr>
          <w:sz w:val="24"/>
        </w:rPr>
      </w:pPr>
    </w:p>
    <w:p w14:paraId="64818597" w14:textId="77777777" w:rsidR="00834650" w:rsidRDefault="00834650" w:rsidP="00BE4A91">
      <w:pPr>
        <w:tabs>
          <w:tab w:val="left" w:pos="686"/>
        </w:tabs>
        <w:spacing w:before="67" w:line="247" w:lineRule="auto"/>
        <w:ind w:right="103"/>
        <w:jc w:val="both"/>
        <w:rPr>
          <w:sz w:val="24"/>
        </w:rPr>
      </w:pPr>
      <w:r w:rsidRPr="00834650">
        <w:rPr>
          <w:sz w:val="24"/>
        </w:rPr>
        <w:t>Obec Štěpánkovice je oprávněna v souladu se zákonem č. 320/2001 Sb., o finanční kontrole</w:t>
      </w:r>
      <w:r w:rsidR="00B62F66">
        <w:rPr>
          <w:sz w:val="24"/>
        </w:rPr>
        <w:t xml:space="preserve"> </w:t>
      </w:r>
      <w:r w:rsidRPr="00834650">
        <w:rPr>
          <w:sz w:val="24"/>
        </w:rPr>
        <w:t>ve veřejné správě a o změně některých zákonů (zákon o finanční kontrole), ve znění pozdějších předpisů, provádět veřejnosprávní kontrolu. V této souvislosti je příjemce dotace povinen umožnit příslušným orgánům poskytovatele provedení průběžné a následné kontroly hospodaření s veřejnými prostředky z poskytnuté dotace, jejich použití ke sjednanému účelu a předložit při kontrole všechny potřebné účetní a jiné</w:t>
      </w:r>
      <w:r w:rsidRPr="00834650">
        <w:rPr>
          <w:spacing w:val="-14"/>
          <w:sz w:val="24"/>
        </w:rPr>
        <w:t xml:space="preserve"> </w:t>
      </w:r>
      <w:r w:rsidRPr="00834650">
        <w:rPr>
          <w:sz w:val="24"/>
        </w:rPr>
        <w:t>doklady.</w:t>
      </w:r>
    </w:p>
    <w:p w14:paraId="57EEE16C" w14:textId="77777777" w:rsidR="00834650" w:rsidRDefault="00834650" w:rsidP="00834650">
      <w:pPr>
        <w:tabs>
          <w:tab w:val="left" w:pos="686"/>
        </w:tabs>
        <w:spacing w:before="67" w:line="247" w:lineRule="auto"/>
        <w:ind w:left="284" w:right="103"/>
        <w:jc w:val="both"/>
        <w:rPr>
          <w:sz w:val="24"/>
        </w:rPr>
      </w:pPr>
    </w:p>
    <w:p w14:paraId="024AD7D6" w14:textId="77777777" w:rsidR="00834650" w:rsidRDefault="00834650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 w:rsidRPr="00834650">
        <w:rPr>
          <w:sz w:val="24"/>
        </w:rPr>
        <w:t xml:space="preserve">Příjemce dotace bude povinen provozovat činnost, na kterou dotaci obdržel minimálně po </w:t>
      </w:r>
      <w:r w:rsidR="00B62F66">
        <w:rPr>
          <w:sz w:val="24"/>
        </w:rPr>
        <w:t xml:space="preserve">         </w:t>
      </w:r>
      <w:r w:rsidRPr="00834650">
        <w:rPr>
          <w:sz w:val="24"/>
        </w:rPr>
        <w:t xml:space="preserve"> </w:t>
      </w:r>
      <w:r w:rsidR="00B62F66">
        <w:rPr>
          <w:sz w:val="24"/>
        </w:rPr>
        <w:t xml:space="preserve">           </w:t>
      </w:r>
      <w:r w:rsidR="00E34B78">
        <w:rPr>
          <w:sz w:val="24"/>
        </w:rPr>
        <w:t>d</w:t>
      </w:r>
      <w:r w:rsidR="00B62F66">
        <w:rPr>
          <w:sz w:val="24"/>
        </w:rPr>
        <w:t>obu</w:t>
      </w:r>
      <w:r w:rsidR="00E34B78">
        <w:rPr>
          <w:sz w:val="24"/>
        </w:rPr>
        <w:t xml:space="preserve"> </w:t>
      </w:r>
      <w:r w:rsidR="00B62F66">
        <w:rPr>
          <w:sz w:val="24"/>
        </w:rPr>
        <w:t>1</w:t>
      </w:r>
      <w:r w:rsidRPr="00834650">
        <w:rPr>
          <w:sz w:val="24"/>
        </w:rPr>
        <w:t xml:space="preserve"> </w:t>
      </w:r>
      <w:r w:rsidR="00B62F66">
        <w:rPr>
          <w:sz w:val="24"/>
        </w:rPr>
        <w:t>roku</w:t>
      </w:r>
      <w:r w:rsidRPr="00834650">
        <w:rPr>
          <w:sz w:val="24"/>
        </w:rPr>
        <w:t xml:space="preserve"> od data poskytnutí</w:t>
      </w:r>
      <w:r w:rsidRPr="00834650">
        <w:rPr>
          <w:spacing w:val="-1"/>
          <w:sz w:val="24"/>
        </w:rPr>
        <w:t xml:space="preserve"> </w:t>
      </w:r>
      <w:r w:rsidRPr="00834650">
        <w:rPr>
          <w:sz w:val="24"/>
        </w:rPr>
        <w:t>dotace.</w:t>
      </w:r>
    </w:p>
    <w:p w14:paraId="0C46D9ED" w14:textId="77777777" w:rsidR="00834650" w:rsidRDefault="00834650" w:rsidP="00834650">
      <w:pPr>
        <w:tabs>
          <w:tab w:val="left" w:pos="686"/>
        </w:tabs>
        <w:spacing w:line="247" w:lineRule="auto"/>
        <w:ind w:left="284" w:right="109"/>
        <w:jc w:val="both"/>
        <w:rPr>
          <w:sz w:val="24"/>
        </w:rPr>
      </w:pPr>
    </w:p>
    <w:p w14:paraId="7FB14904" w14:textId="77777777" w:rsidR="00834650" w:rsidRDefault="00834650" w:rsidP="005549C0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</w:p>
    <w:p w14:paraId="4F4B27FC" w14:textId="4000F047" w:rsidR="00834650" w:rsidRDefault="00BF3351" w:rsidP="005549C0">
      <w:pPr>
        <w:tabs>
          <w:tab w:val="left" w:pos="686"/>
        </w:tabs>
        <w:spacing w:line="247" w:lineRule="auto"/>
        <w:ind w:left="284" w:right="109"/>
        <w:jc w:val="center"/>
        <w:rPr>
          <w:b/>
          <w:bCs/>
          <w:sz w:val="24"/>
        </w:rPr>
      </w:pPr>
      <w:r>
        <w:rPr>
          <w:b/>
          <w:bCs/>
          <w:sz w:val="24"/>
        </w:rPr>
        <w:t>X</w:t>
      </w:r>
      <w:r w:rsidR="00834650">
        <w:rPr>
          <w:b/>
          <w:bCs/>
          <w:sz w:val="24"/>
        </w:rPr>
        <w:t>I.</w:t>
      </w:r>
    </w:p>
    <w:p w14:paraId="1149C4A5" w14:textId="4A25C2E3" w:rsidR="00834650" w:rsidRDefault="0044569D" w:rsidP="005549C0">
      <w:pPr>
        <w:tabs>
          <w:tab w:val="left" w:pos="686"/>
        </w:tabs>
        <w:spacing w:line="247" w:lineRule="auto"/>
        <w:ind w:left="284" w:right="109"/>
        <w:jc w:val="center"/>
        <w:rPr>
          <w:sz w:val="24"/>
        </w:rPr>
      </w:pPr>
      <w:r>
        <w:rPr>
          <w:b/>
          <w:bCs/>
          <w:sz w:val="24"/>
        </w:rPr>
        <w:t>Vzor žádosti</w:t>
      </w:r>
    </w:p>
    <w:p w14:paraId="5609961A" w14:textId="77777777" w:rsidR="00834650" w:rsidRDefault="00834650" w:rsidP="005549C0">
      <w:pPr>
        <w:tabs>
          <w:tab w:val="left" w:pos="686"/>
        </w:tabs>
        <w:spacing w:line="247" w:lineRule="auto"/>
        <w:ind w:left="284" w:right="109"/>
        <w:jc w:val="center"/>
        <w:rPr>
          <w:sz w:val="24"/>
        </w:rPr>
      </w:pPr>
    </w:p>
    <w:p w14:paraId="48D04B12" w14:textId="77777777" w:rsidR="00834650" w:rsidRDefault="00834650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Vzor žádosti o dotaci (příloha č.1).</w:t>
      </w:r>
    </w:p>
    <w:p w14:paraId="79DCD364" w14:textId="77777777" w:rsidR="00834650" w:rsidRDefault="00834650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Vzor vyúčtování poskytnuté dotace za kalendářní rok (příloha č. 2).</w:t>
      </w:r>
    </w:p>
    <w:p w14:paraId="27A6AC13" w14:textId="0C74C7D9" w:rsidR="00AE74B7" w:rsidRDefault="00AE74B7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Žádosti o dotace i vyúčtování dotace se provádí na těchto předepsaných formulářích</w:t>
      </w:r>
      <w:r w:rsidR="00750C38">
        <w:rPr>
          <w:sz w:val="24"/>
        </w:rPr>
        <w:t xml:space="preserve"> </w:t>
      </w:r>
      <w:r w:rsidR="00750C38" w:rsidRPr="00212AD0">
        <w:rPr>
          <w:sz w:val="24"/>
        </w:rPr>
        <w:t>a jsou nedílnou součástí tohoto programu</w:t>
      </w:r>
      <w:r w:rsidRPr="00212AD0">
        <w:rPr>
          <w:sz w:val="24"/>
        </w:rPr>
        <w:t>.</w:t>
      </w:r>
      <w:r>
        <w:rPr>
          <w:sz w:val="24"/>
        </w:rPr>
        <w:t xml:space="preserve"> </w:t>
      </w:r>
    </w:p>
    <w:p w14:paraId="40241B69" w14:textId="77777777" w:rsidR="00AE74B7" w:rsidRDefault="00AE74B7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Formuláře jsou k dispozici na webových stránkách obce nebo na obecním úřadě.</w:t>
      </w:r>
    </w:p>
    <w:p w14:paraId="443C6210" w14:textId="77777777" w:rsidR="00AE74B7" w:rsidRDefault="00AE74B7" w:rsidP="00834650">
      <w:pPr>
        <w:tabs>
          <w:tab w:val="left" w:pos="686"/>
        </w:tabs>
        <w:spacing w:line="247" w:lineRule="auto"/>
        <w:ind w:left="284" w:right="109"/>
        <w:jc w:val="both"/>
        <w:rPr>
          <w:sz w:val="24"/>
        </w:rPr>
      </w:pPr>
    </w:p>
    <w:p w14:paraId="71198BF2" w14:textId="490C1B43" w:rsidR="00FF2154" w:rsidRDefault="00AE74B7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K formuláři o vyúčtování dotace se přiloží zpráva o činnosti spolku za uplynulý rok</w:t>
      </w:r>
      <w:r w:rsidR="00F53D77">
        <w:rPr>
          <w:sz w:val="24"/>
        </w:rPr>
        <w:t xml:space="preserve"> </w:t>
      </w:r>
      <w:r w:rsidR="00F53D77" w:rsidRPr="00212AD0">
        <w:rPr>
          <w:sz w:val="24"/>
        </w:rPr>
        <w:t xml:space="preserve">a </w:t>
      </w:r>
      <w:r w:rsidR="00D0601A" w:rsidRPr="00212AD0">
        <w:rPr>
          <w:sz w:val="24"/>
        </w:rPr>
        <w:t xml:space="preserve">právnické osoby doloží </w:t>
      </w:r>
      <w:r w:rsidR="00F53D77" w:rsidRPr="00212AD0">
        <w:rPr>
          <w:sz w:val="24"/>
        </w:rPr>
        <w:t xml:space="preserve">údaje o skutečném majiteli právnické osoby podle zákona upravujícího evidenci skutečných majitelů ve formě úplného výpisu </w:t>
      </w:r>
      <w:r w:rsidR="00751CEA" w:rsidRPr="00212AD0">
        <w:rPr>
          <w:sz w:val="24"/>
        </w:rPr>
        <w:t>platných údajů a údajů, které byly vymazány bez náhrady nebo s nahrazením novými údaji.</w:t>
      </w:r>
    </w:p>
    <w:p w14:paraId="7717C0FF" w14:textId="77777777" w:rsidR="00834650" w:rsidRDefault="00834650" w:rsidP="00834650">
      <w:pPr>
        <w:tabs>
          <w:tab w:val="left" w:pos="686"/>
        </w:tabs>
        <w:spacing w:line="247" w:lineRule="auto"/>
        <w:ind w:left="284" w:right="109"/>
        <w:jc w:val="both"/>
        <w:rPr>
          <w:sz w:val="24"/>
        </w:rPr>
      </w:pPr>
    </w:p>
    <w:p w14:paraId="5D43551D" w14:textId="77777777" w:rsidR="00834650" w:rsidRDefault="00834650" w:rsidP="005549C0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</w:p>
    <w:p w14:paraId="7B2530D1" w14:textId="11F44C73" w:rsidR="00834650" w:rsidRDefault="00834650" w:rsidP="00834650">
      <w:pPr>
        <w:ind w:left="801" w:right="796"/>
        <w:jc w:val="center"/>
        <w:rPr>
          <w:b/>
          <w:sz w:val="24"/>
        </w:rPr>
      </w:pPr>
      <w:r>
        <w:rPr>
          <w:b/>
          <w:sz w:val="24"/>
        </w:rPr>
        <w:t>X</w:t>
      </w:r>
      <w:r w:rsidR="00BF3351">
        <w:rPr>
          <w:b/>
          <w:sz w:val="24"/>
        </w:rPr>
        <w:t>II</w:t>
      </w:r>
      <w:r>
        <w:rPr>
          <w:b/>
          <w:sz w:val="24"/>
        </w:rPr>
        <w:t>.</w:t>
      </w:r>
    </w:p>
    <w:p w14:paraId="5CCEC8B8" w14:textId="77777777" w:rsidR="00834650" w:rsidRDefault="00834650" w:rsidP="00834650">
      <w:pPr>
        <w:spacing w:before="7"/>
        <w:ind w:left="3671"/>
        <w:jc w:val="both"/>
        <w:rPr>
          <w:b/>
          <w:sz w:val="24"/>
        </w:rPr>
      </w:pPr>
      <w:r>
        <w:rPr>
          <w:b/>
          <w:sz w:val="24"/>
        </w:rPr>
        <w:t>Závěrečná ustanovení</w:t>
      </w:r>
    </w:p>
    <w:p w14:paraId="03F7325C" w14:textId="77777777" w:rsidR="00AE74B7" w:rsidRDefault="00AE74B7" w:rsidP="00834650">
      <w:pPr>
        <w:spacing w:before="7"/>
        <w:ind w:left="3671"/>
        <w:jc w:val="both"/>
        <w:rPr>
          <w:b/>
          <w:sz w:val="24"/>
        </w:rPr>
      </w:pPr>
    </w:p>
    <w:p w14:paraId="3D539C09" w14:textId="77777777" w:rsidR="00834650" w:rsidRDefault="00834650" w:rsidP="00246E99">
      <w:pPr>
        <w:pStyle w:val="Odstavecseseznamem"/>
        <w:tabs>
          <w:tab w:val="left" w:pos="686"/>
        </w:tabs>
        <w:spacing w:before="3" w:line="247" w:lineRule="auto"/>
        <w:ind w:left="118" w:right="110"/>
        <w:rPr>
          <w:sz w:val="24"/>
        </w:rPr>
      </w:pPr>
      <w:r>
        <w:rPr>
          <w:sz w:val="24"/>
        </w:rPr>
        <w:t>Tento program lze měnit, doplnit nebo rušit pouze rozhodnutím zastupitelstva obce Štěpánkovice.</w:t>
      </w:r>
    </w:p>
    <w:p w14:paraId="4B95C9FA" w14:textId="77777777" w:rsidR="00834650" w:rsidRDefault="00834650" w:rsidP="00246E99">
      <w:pPr>
        <w:pStyle w:val="Odstavecseseznamem"/>
        <w:tabs>
          <w:tab w:val="left" w:pos="686"/>
        </w:tabs>
        <w:spacing w:before="3" w:line="247" w:lineRule="auto"/>
        <w:ind w:left="118" w:right="110"/>
        <w:rPr>
          <w:sz w:val="24"/>
        </w:rPr>
      </w:pPr>
    </w:p>
    <w:p w14:paraId="4C726B50" w14:textId="77777777" w:rsidR="00834650" w:rsidRDefault="00834650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  <w:r>
        <w:rPr>
          <w:sz w:val="24"/>
        </w:rPr>
        <w:t>Důvodem odstoupení od smlouvy o poskytnutí dotace uzavřené mezi poskytovatelem a příjemcem je neplnění podmínek uvedených v této smlouv</w:t>
      </w:r>
      <w:r w:rsidR="00246E99">
        <w:rPr>
          <w:sz w:val="24"/>
        </w:rPr>
        <w:t>ě</w:t>
      </w:r>
      <w:r>
        <w:rPr>
          <w:sz w:val="24"/>
        </w:rPr>
        <w:t xml:space="preserve"> nebo neposkytnutí informací ze strany příjemce dotace členům kontrolní skupiny vyslané</w:t>
      </w:r>
      <w:r>
        <w:rPr>
          <w:spacing w:val="-28"/>
          <w:sz w:val="24"/>
        </w:rPr>
        <w:t xml:space="preserve"> </w:t>
      </w:r>
      <w:r>
        <w:rPr>
          <w:sz w:val="24"/>
        </w:rPr>
        <w:t>poskytovatelem.</w:t>
      </w:r>
    </w:p>
    <w:p w14:paraId="5C8BC0B1" w14:textId="77777777" w:rsidR="00834650" w:rsidRDefault="00834650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</w:p>
    <w:p w14:paraId="786C1DF7" w14:textId="77777777" w:rsidR="00834650" w:rsidRDefault="00834650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  <w:r>
        <w:rPr>
          <w:sz w:val="24"/>
        </w:rPr>
        <w:t xml:space="preserve">Práva a povinnosti neupravené těmito podmínkami se řídí příslušnými ustanoveními </w:t>
      </w:r>
      <w:r w:rsidR="00246E99">
        <w:rPr>
          <w:sz w:val="24"/>
        </w:rPr>
        <w:t>z</w:t>
      </w:r>
      <w:r>
        <w:rPr>
          <w:sz w:val="24"/>
        </w:rPr>
        <w:t xml:space="preserve">ákona </w:t>
      </w:r>
      <w:r w:rsidR="00E34B78">
        <w:rPr>
          <w:sz w:val="24"/>
        </w:rPr>
        <w:br/>
      </w:r>
      <w:r>
        <w:rPr>
          <w:sz w:val="24"/>
        </w:rPr>
        <w:t xml:space="preserve">o obcích č. 128/2000 Sb., ve znění pozdějších předpisů, případně zákona č. 250/2000 Sb. </w:t>
      </w:r>
      <w:r w:rsidR="00E34B78">
        <w:rPr>
          <w:sz w:val="24"/>
        </w:rPr>
        <w:br/>
      </w:r>
      <w:r>
        <w:rPr>
          <w:sz w:val="24"/>
        </w:rPr>
        <w:t>o rozpočtových pravidlech územních rozpočtů, ve znění pozdějších předpisů</w:t>
      </w:r>
      <w:r w:rsidR="00EC6586">
        <w:rPr>
          <w:sz w:val="24"/>
        </w:rPr>
        <w:t>.</w:t>
      </w:r>
    </w:p>
    <w:p w14:paraId="66C67A80" w14:textId="77777777" w:rsidR="00AE74B7" w:rsidRDefault="00AE74B7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</w:p>
    <w:p w14:paraId="67565E62" w14:textId="3D1DDFF1" w:rsidR="00834650" w:rsidRPr="00D44924" w:rsidRDefault="00834650" w:rsidP="00E34B78">
      <w:pPr>
        <w:pStyle w:val="Odstavecseseznamem"/>
        <w:tabs>
          <w:tab w:val="left" w:pos="686"/>
        </w:tabs>
        <w:spacing w:line="247" w:lineRule="auto"/>
        <w:ind w:left="118" w:right="115"/>
        <w:rPr>
          <w:sz w:val="24"/>
        </w:rPr>
      </w:pPr>
      <w:r>
        <w:rPr>
          <w:sz w:val="24"/>
        </w:rPr>
        <w:t xml:space="preserve">Tento program projednalo a schválilo zastupitelstvo obce Štěpánkovice na svém zasedání </w:t>
      </w:r>
      <w:r w:rsidRPr="00212AD0">
        <w:rPr>
          <w:sz w:val="24"/>
        </w:rPr>
        <w:t>dne</w:t>
      </w:r>
      <w:r w:rsidR="00E34B78" w:rsidRPr="00212AD0">
        <w:rPr>
          <w:sz w:val="24"/>
        </w:rPr>
        <w:t xml:space="preserve"> </w:t>
      </w:r>
      <w:r w:rsidR="0083478B" w:rsidRPr="0083478B">
        <w:rPr>
          <w:sz w:val="24"/>
        </w:rPr>
        <w:t>8</w:t>
      </w:r>
      <w:r w:rsidR="00585829" w:rsidRPr="0083478B">
        <w:rPr>
          <w:sz w:val="24"/>
        </w:rPr>
        <w:t>.12.202</w:t>
      </w:r>
      <w:r w:rsidR="0083478B" w:rsidRPr="0083478B">
        <w:rPr>
          <w:sz w:val="24"/>
        </w:rPr>
        <w:t>5</w:t>
      </w:r>
      <w:r w:rsidR="00652905" w:rsidRPr="0083478B">
        <w:rPr>
          <w:sz w:val="24"/>
        </w:rPr>
        <w:t xml:space="preserve"> </w:t>
      </w:r>
      <w:r w:rsidRPr="0083478B">
        <w:rPr>
          <w:sz w:val="24"/>
        </w:rPr>
        <w:t>pod bodem</w:t>
      </w:r>
      <w:r w:rsidR="00BE4A91" w:rsidRPr="0083478B">
        <w:rPr>
          <w:sz w:val="24"/>
        </w:rPr>
        <w:t xml:space="preserve"> </w:t>
      </w:r>
      <w:r w:rsidR="008D1B1F" w:rsidRPr="0083478B">
        <w:rPr>
          <w:sz w:val="24"/>
        </w:rPr>
        <w:t xml:space="preserve">usnesení </w:t>
      </w:r>
      <w:r w:rsidR="003522FD" w:rsidRPr="0083478B">
        <w:rPr>
          <w:sz w:val="24"/>
        </w:rPr>
        <w:t xml:space="preserve">č. </w:t>
      </w:r>
      <w:r w:rsidR="0083478B" w:rsidRPr="0083478B">
        <w:rPr>
          <w:sz w:val="24"/>
        </w:rPr>
        <w:t>6</w:t>
      </w:r>
      <w:r w:rsidR="00585829" w:rsidRPr="0083478B">
        <w:rPr>
          <w:sz w:val="24"/>
        </w:rPr>
        <w:t>/</w:t>
      </w:r>
      <w:r w:rsidR="0083478B" w:rsidRPr="0083478B">
        <w:rPr>
          <w:sz w:val="24"/>
        </w:rPr>
        <w:t>10</w:t>
      </w:r>
      <w:r w:rsidR="00B46F04" w:rsidRPr="0083478B">
        <w:rPr>
          <w:sz w:val="24"/>
        </w:rPr>
        <w:t>/202</w:t>
      </w:r>
      <w:r w:rsidR="0083478B" w:rsidRPr="0083478B">
        <w:rPr>
          <w:sz w:val="24"/>
        </w:rPr>
        <w:t>5</w:t>
      </w:r>
      <w:r w:rsidR="00B46F04" w:rsidRPr="0083478B">
        <w:rPr>
          <w:sz w:val="24"/>
        </w:rPr>
        <w:t>.</w:t>
      </w:r>
    </w:p>
    <w:p w14:paraId="776FC64A" w14:textId="77777777" w:rsidR="00834650" w:rsidRDefault="00834650" w:rsidP="00834650">
      <w:pPr>
        <w:pStyle w:val="Zkladntext"/>
        <w:ind w:left="0"/>
        <w:rPr>
          <w:sz w:val="26"/>
        </w:rPr>
      </w:pPr>
    </w:p>
    <w:p w14:paraId="16170C48" w14:textId="77777777" w:rsidR="00834650" w:rsidRDefault="00834650" w:rsidP="00834650">
      <w:pPr>
        <w:pStyle w:val="Zkladntext"/>
        <w:ind w:left="0"/>
        <w:rPr>
          <w:sz w:val="26"/>
        </w:rPr>
      </w:pPr>
    </w:p>
    <w:p w14:paraId="0D3EE254" w14:textId="77777777" w:rsidR="00834650" w:rsidRDefault="00834650" w:rsidP="00834650">
      <w:pPr>
        <w:pStyle w:val="Zkladntext"/>
        <w:ind w:left="0"/>
        <w:rPr>
          <w:sz w:val="26"/>
        </w:rPr>
      </w:pPr>
    </w:p>
    <w:p w14:paraId="407D5E86" w14:textId="77777777" w:rsidR="00834650" w:rsidRDefault="00834650" w:rsidP="00834650">
      <w:pPr>
        <w:pStyle w:val="Zkladntext"/>
        <w:ind w:left="0"/>
        <w:rPr>
          <w:sz w:val="26"/>
        </w:rPr>
      </w:pPr>
    </w:p>
    <w:p w14:paraId="24A00263" w14:textId="643B6C12" w:rsidR="00834650" w:rsidRPr="00D557A1" w:rsidRDefault="00834650" w:rsidP="00834650">
      <w:pPr>
        <w:pStyle w:val="Zkladntext"/>
        <w:tabs>
          <w:tab w:val="left" w:pos="6083"/>
        </w:tabs>
        <w:spacing w:before="210"/>
        <w:rPr>
          <w:color w:val="EE0000"/>
        </w:rPr>
      </w:pPr>
      <w:r w:rsidRPr="006B00BB">
        <w:t>J</w:t>
      </w:r>
      <w:r w:rsidR="002C3BA0" w:rsidRPr="006B00BB">
        <w:t>iří Kolečkář</w:t>
      </w:r>
      <w:r>
        <w:tab/>
        <w:t>Štěpánkovice dne:</w:t>
      </w:r>
      <w:r>
        <w:rPr>
          <w:spacing w:val="-3"/>
        </w:rPr>
        <w:t xml:space="preserve"> </w:t>
      </w:r>
      <w:r w:rsidR="0083478B" w:rsidRPr="0083478B">
        <w:rPr>
          <w:spacing w:val="-3"/>
        </w:rPr>
        <w:t>9</w:t>
      </w:r>
      <w:r w:rsidR="00585829" w:rsidRPr="0083478B">
        <w:rPr>
          <w:spacing w:val="-3"/>
        </w:rPr>
        <w:t>.12.202</w:t>
      </w:r>
      <w:r w:rsidR="0083478B" w:rsidRPr="0083478B">
        <w:rPr>
          <w:spacing w:val="-3"/>
        </w:rPr>
        <w:t>5</w:t>
      </w:r>
    </w:p>
    <w:p w14:paraId="401ABA86" w14:textId="716E9A53" w:rsidR="00146B44" w:rsidRDefault="00834650" w:rsidP="005549C0">
      <w:pPr>
        <w:pStyle w:val="Zkladntext"/>
        <w:spacing w:before="7"/>
      </w:pPr>
      <w:r>
        <w:t>starosta obce</w:t>
      </w:r>
    </w:p>
    <w:p w14:paraId="3B23662D" w14:textId="5813A849" w:rsidR="00FF2154" w:rsidRDefault="00FF2154" w:rsidP="005549C0">
      <w:pPr>
        <w:pStyle w:val="Zkladntext"/>
        <w:spacing w:before="7"/>
      </w:pPr>
    </w:p>
    <w:p w14:paraId="052BCD7E" w14:textId="7C770D7F" w:rsidR="00FF2154" w:rsidRDefault="00FF2154" w:rsidP="005549C0">
      <w:pPr>
        <w:pStyle w:val="Zkladntext"/>
        <w:spacing w:before="7"/>
      </w:pPr>
    </w:p>
    <w:p w14:paraId="7E4DC036" w14:textId="07D3DA39" w:rsidR="00FF2154" w:rsidRDefault="00FF2154" w:rsidP="005549C0">
      <w:pPr>
        <w:pStyle w:val="Zkladntext"/>
        <w:spacing w:before="7"/>
      </w:pPr>
    </w:p>
    <w:p w14:paraId="656760E5" w14:textId="49FD2721" w:rsidR="00FF2154" w:rsidRDefault="00FF2154" w:rsidP="00B46F04">
      <w:pPr>
        <w:pStyle w:val="Zkladntext"/>
        <w:spacing w:before="7"/>
        <w:ind w:left="0"/>
      </w:pPr>
    </w:p>
    <w:p w14:paraId="7600AE8D" w14:textId="77777777" w:rsidR="00750C38" w:rsidRDefault="00750C38" w:rsidP="00FF2154">
      <w:pPr>
        <w:rPr>
          <w:color w:val="000000" w:themeColor="text1"/>
          <w:sz w:val="24"/>
          <w:szCs w:val="24"/>
        </w:rPr>
      </w:pPr>
    </w:p>
    <w:p w14:paraId="0064E28E" w14:textId="77777777" w:rsidR="00750C38" w:rsidRDefault="00750C38" w:rsidP="00FF2154">
      <w:pPr>
        <w:rPr>
          <w:color w:val="000000" w:themeColor="text1"/>
          <w:sz w:val="24"/>
          <w:szCs w:val="24"/>
        </w:rPr>
      </w:pPr>
    </w:p>
    <w:p w14:paraId="669C9C4F" w14:textId="77777777" w:rsidR="00750C38" w:rsidRDefault="00750C38" w:rsidP="00FF2154">
      <w:pPr>
        <w:rPr>
          <w:color w:val="000000" w:themeColor="text1"/>
          <w:sz w:val="24"/>
          <w:szCs w:val="24"/>
        </w:rPr>
      </w:pPr>
    </w:p>
    <w:p w14:paraId="0C9010F4" w14:textId="3954004F" w:rsidR="00FF2154" w:rsidRDefault="00FF2154" w:rsidP="00FF2154">
      <w:pPr>
        <w:rPr>
          <w:color w:val="000000" w:themeColor="text1"/>
          <w:sz w:val="24"/>
          <w:szCs w:val="24"/>
          <w:lang w:bidi="ar-SA"/>
        </w:rPr>
      </w:pPr>
      <w:r>
        <w:rPr>
          <w:color w:val="000000" w:themeColor="text1"/>
          <w:sz w:val="24"/>
          <w:szCs w:val="24"/>
        </w:rPr>
        <w:t>Příloha:</w:t>
      </w:r>
    </w:p>
    <w:p w14:paraId="0DE72355" w14:textId="0928E99A" w:rsidR="00FF2154" w:rsidRDefault="009F47E6" w:rsidP="00FF2154">
      <w:pPr>
        <w:pStyle w:val="Odstavecseseznamem"/>
        <w:widowControl/>
        <w:numPr>
          <w:ilvl w:val="0"/>
          <w:numId w:val="6"/>
        </w:numPr>
        <w:autoSpaceDE/>
        <w:autoSpaceDN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Formulář</w:t>
      </w:r>
      <w:r w:rsidR="00FF2154">
        <w:rPr>
          <w:color w:val="000000" w:themeColor="text1"/>
          <w:sz w:val="24"/>
          <w:szCs w:val="24"/>
        </w:rPr>
        <w:t xml:space="preserve"> žádosti o dotaci </w:t>
      </w:r>
    </w:p>
    <w:p w14:paraId="0FD2F316" w14:textId="11E75485" w:rsidR="00FF2154" w:rsidRPr="00B46F04" w:rsidRDefault="009F47E6" w:rsidP="00B46F04">
      <w:pPr>
        <w:pStyle w:val="Odstavecseseznamem"/>
        <w:widowControl/>
        <w:numPr>
          <w:ilvl w:val="0"/>
          <w:numId w:val="6"/>
        </w:numPr>
        <w:autoSpaceDE/>
        <w:autoSpaceDN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Formulář</w:t>
      </w:r>
      <w:r w:rsidR="00FF2154">
        <w:rPr>
          <w:color w:val="000000" w:themeColor="text1"/>
          <w:sz w:val="24"/>
          <w:szCs w:val="24"/>
        </w:rPr>
        <w:t xml:space="preserve"> finančního vyúčtování poskytnuté dotace</w:t>
      </w:r>
      <w:r w:rsidR="0044569D">
        <w:rPr>
          <w:color w:val="000000" w:themeColor="text1"/>
          <w:sz w:val="24"/>
          <w:szCs w:val="24"/>
        </w:rPr>
        <w:t xml:space="preserve"> za kalendářní rok</w:t>
      </w:r>
    </w:p>
    <w:sectPr w:rsidR="00FF2154" w:rsidRPr="00B46F04" w:rsidSect="00DA7F7F">
      <w:footerReference w:type="default" r:id="rId7"/>
      <w:pgSz w:w="11900" w:h="16840"/>
      <w:pgMar w:top="960" w:right="1020" w:bottom="1300" w:left="1300" w:header="0" w:footer="11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3088" w14:textId="77777777" w:rsidR="00784297" w:rsidRDefault="00784297">
      <w:r>
        <w:separator/>
      </w:r>
    </w:p>
  </w:endnote>
  <w:endnote w:type="continuationSeparator" w:id="0">
    <w:p w14:paraId="35045516" w14:textId="77777777" w:rsidR="00784297" w:rsidRDefault="0078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D4DC" w14:textId="3A47F605" w:rsidR="00146B44" w:rsidRDefault="001F138F">
    <w:pPr>
      <w:pStyle w:val="Zkladn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F7E234" wp14:editId="506127FD">
              <wp:simplePos x="0" y="0"/>
              <wp:positionH relativeFrom="page">
                <wp:posOffset>3798570</wp:posOffset>
              </wp:positionH>
              <wp:positionV relativeFrom="page">
                <wp:posOffset>9844405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DB0F2" w14:textId="77777777" w:rsidR="00146B44" w:rsidRDefault="00DA7F7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4C0B51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162E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7E2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1pt;margin-top:775.1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cIuiR+EAAAANAQAADwAAAAAAAAAAAAAAAAAvBAAAZHJzL2Rvd25yZXYueG1sUEsFBgAAAAAEAAQA&#10;8wAAAD0FAAAAAA==&#10;" filled="f" stroked="f">
              <v:textbox inset="0,0,0,0">
                <w:txbxContent>
                  <w:p w14:paraId="24ADB0F2" w14:textId="77777777" w:rsidR="00146B44" w:rsidRDefault="00DA7F7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4C0B51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162E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F54A" w14:textId="77777777" w:rsidR="00784297" w:rsidRDefault="00784297">
      <w:r>
        <w:separator/>
      </w:r>
    </w:p>
  </w:footnote>
  <w:footnote w:type="continuationSeparator" w:id="0">
    <w:p w14:paraId="60737040" w14:textId="77777777" w:rsidR="00784297" w:rsidRDefault="0078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2FA"/>
    <w:multiLevelType w:val="hybridMultilevel"/>
    <w:tmpl w:val="1A2EBF28"/>
    <w:lvl w:ilvl="0" w:tplc="D67861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70AB"/>
    <w:multiLevelType w:val="hybridMultilevel"/>
    <w:tmpl w:val="54EEBB44"/>
    <w:lvl w:ilvl="0" w:tplc="AB009654">
      <w:start w:val="1"/>
      <w:numFmt w:val="decimal"/>
      <w:lvlText w:val="%1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cs-CZ" w:bidi="cs-CZ"/>
      </w:rPr>
    </w:lvl>
    <w:lvl w:ilvl="1" w:tplc="9A8461A2">
      <w:numFmt w:val="bullet"/>
      <w:lvlText w:val="•"/>
      <w:lvlJc w:val="left"/>
      <w:pPr>
        <w:ind w:left="1065" w:hanging="567"/>
      </w:pPr>
      <w:rPr>
        <w:rFonts w:hint="default"/>
        <w:lang w:val="cs-CZ" w:eastAsia="cs-CZ" w:bidi="cs-CZ"/>
      </w:rPr>
    </w:lvl>
    <w:lvl w:ilvl="2" w:tplc="0134706A">
      <w:numFmt w:val="bullet"/>
      <w:lvlText w:val="•"/>
      <w:lvlJc w:val="left"/>
      <w:pPr>
        <w:ind w:left="2011" w:hanging="567"/>
      </w:pPr>
      <w:rPr>
        <w:rFonts w:hint="default"/>
        <w:lang w:val="cs-CZ" w:eastAsia="cs-CZ" w:bidi="cs-CZ"/>
      </w:rPr>
    </w:lvl>
    <w:lvl w:ilvl="3" w:tplc="EEAA8E2C">
      <w:numFmt w:val="bullet"/>
      <w:lvlText w:val="•"/>
      <w:lvlJc w:val="left"/>
      <w:pPr>
        <w:ind w:left="2957" w:hanging="567"/>
      </w:pPr>
      <w:rPr>
        <w:rFonts w:hint="default"/>
        <w:lang w:val="cs-CZ" w:eastAsia="cs-CZ" w:bidi="cs-CZ"/>
      </w:rPr>
    </w:lvl>
    <w:lvl w:ilvl="4" w:tplc="B974332A">
      <w:numFmt w:val="bullet"/>
      <w:lvlText w:val="•"/>
      <w:lvlJc w:val="left"/>
      <w:pPr>
        <w:ind w:left="3903" w:hanging="567"/>
      </w:pPr>
      <w:rPr>
        <w:rFonts w:hint="default"/>
        <w:lang w:val="cs-CZ" w:eastAsia="cs-CZ" w:bidi="cs-CZ"/>
      </w:rPr>
    </w:lvl>
    <w:lvl w:ilvl="5" w:tplc="24B0BE6A">
      <w:numFmt w:val="bullet"/>
      <w:lvlText w:val="•"/>
      <w:lvlJc w:val="left"/>
      <w:pPr>
        <w:ind w:left="4849" w:hanging="567"/>
      </w:pPr>
      <w:rPr>
        <w:rFonts w:hint="default"/>
        <w:lang w:val="cs-CZ" w:eastAsia="cs-CZ" w:bidi="cs-CZ"/>
      </w:rPr>
    </w:lvl>
    <w:lvl w:ilvl="6" w:tplc="8D7EA514">
      <w:numFmt w:val="bullet"/>
      <w:lvlText w:val="•"/>
      <w:lvlJc w:val="left"/>
      <w:pPr>
        <w:ind w:left="5795" w:hanging="567"/>
      </w:pPr>
      <w:rPr>
        <w:rFonts w:hint="default"/>
        <w:lang w:val="cs-CZ" w:eastAsia="cs-CZ" w:bidi="cs-CZ"/>
      </w:rPr>
    </w:lvl>
    <w:lvl w:ilvl="7" w:tplc="7FE61940">
      <w:numFmt w:val="bullet"/>
      <w:lvlText w:val="•"/>
      <w:lvlJc w:val="left"/>
      <w:pPr>
        <w:ind w:left="6741" w:hanging="567"/>
      </w:pPr>
      <w:rPr>
        <w:rFonts w:hint="default"/>
        <w:lang w:val="cs-CZ" w:eastAsia="cs-CZ" w:bidi="cs-CZ"/>
      </w:rPr>
    </w:lvl>
    <w:lvl w:ilvl="8" w:tplc="FB28FBA0">
      <w:numFmt w:val="bullet"/>
      <w:lvlText w:val="•"/>
      <w:lvlJc w:val="left"/>
      <w:pPr>
        <w:ind w:left="7687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5A857298"/>
    <w:multiLevelType w:val="hybridMultilevel"/>
    <w:tmpl w:val="05C82FC4"/>
    <w:lvl w:ilvl="0" w:tplc="94FAAD7C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5BF05CFD"/>
    <w:multiLevelType w:val="multilevel"/>
    <w:tmpl w:val="B47445C4"/>
    <w:lvl w:ilvl="0">
      <w:start w:val="7"/>
      <w:numFmt w:val="decimal"/>
      <w:lvlText w:val="%1."/>
      <w:lvlJc w:val="left"/>
      <w:pPr>
        <w:ind w:left="851" w:hanging="5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36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101" w:hanging="85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56" w:hanging="85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12" w:hanging="85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67" w:hanging="85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23" w:hanging="85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78" w:hanging="85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34" w:hanging="852"/>
      </w:pPr>
      <w:rPr>
        <w:rFonts w:hint="default"/>
        <w:lang w:val="cs-CZ" w:eastAsia="cs-CZ" w:bidi="cs-CZ"/>
      </w:rPr>
    </w:lvl>
  </w:abstractNum>
  <w:abstractNum w:abstractNumId="4" w15:restartNumberingAfterBreak="0">
    <w:nsid w:val="5C0D2024"/>
    <w:multiLevelType w:val="hybridMultilevel"/>
    <w:tmpl w:val="63DEC50A"/>
    <w:lvl w:ilvl="0" w:tplc="A8BCCFD4">
      <w:start w:val="1"/>
      <w:numFmt w:val="decimal"/>
      <w:lvlText w:val="%1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cs-CZ" w:bidi="cs-CZ"/>
      </w:rPr>
    </w:lvl>
    <w:lvl w:ilvl="1" w:tplc="6D166F68">
      <w:numFmt w:val="bullet"/>
      <w:lvlText w:val="•"/>
      <w:lvlJc w:val="left"/>
      <w:pPr>
        <w:ind w:left="1569" w:hanging="567"/>
      </w:pPr>
      <w:rPr>
        <w:rFonts w:hint="default"/>
        <w:lang w:val="cs-CZ" w:eastAsia="cs-CZ" w:bidi="cs-CZ"/>
      </w:rPr>
    </w:lvl>
    <w:lvl w:ilvl="2" w:tplc="8410C16A">
      <w:numFmt w:val="bullet"/>
      <w:lvlText w:val="•"/>
      <w:lvlJc w:val="left"/>
      <w:pPr>
        <w:ind w:left="2459" w:hanging="567"/>
      </w:pPr>
      <w:rPr>
        <w:rFonts w:hint="default"/>
        <w:lang w:val="cs-CZ" w:eastAsia="cs-CZ" w:bidi="cs-CZ"/>
      </w:rPr>
    </w:lvl>
    <w:lvl w:ilvl="3" w:tplc="830263E2">
      <w:numFmt w:val="bullet"/>
      <w:lvlText w:val="•"/>
      <w:lvlJc w:val="left"/>
      <w:pPr>
        <w:ind w:left="3349" w:hanging="567"/>
      </w:pPr>
      <w:rPr>
        <w:rFonts w:hint="default"/>
        <w:lang w:val="cs-CZ" w:eastAsia="cs-CZ" w:bidi="cs-CZ"/>
      </w:rPr>
    </w:lvl>
    <w:lvl w:ilvl="4" w:tplc="62606814">
      <w:numFmt w:val="bullet"/>
      <w:lvlText w:val="•"/>
      <w:lvlJc w:val="left"/>
      <w:pPr>
        <w:ind w:left="4239" w:hanging="567"/>
      </w:pPr>
      <w:rPr>
        <w:rFonts w:hint="default"/>
        <w:lang w:val="cs-CZ" w:eastAsia="cs-CZ" w:bidi="cs-CZ"/>
      </w:rPr>
    </w:lvl>
    <w:lvl w:ilvl="5" w:tplc="54A22BE2">
      <w:numFmt w:val="bullet"/>
      <w:lvlText w:val="•"/>
      <w:lvlJc w:val="left"/>
      <w:pPr>
        <w:ind w:left="5129" w:hanging="567"/>
      </w:pPr>
      <w:rPr>
        <w:rFonts w:hint="default"/>
        <w:lang w:val="cs-CZ" w:eastAsia="cs-CZ" w:bidi="cs-CZ"/>
      </w:rPr>
    </w:lvl>
    <w:lvl w:ilvl="6" w:tplc="D2387020">
      <w:numFmt w:val="bullet"/>
      <w:lvlText w:val="•"/>
      <w:lvlJc w:val="left"/>
      <w:pPr>
        <w:ind w:left="6019" w:hanging="567"/>
      </w:pPr>
      <w:rPr>
        <w:rFonts w:hint="default"/>
        <w:lang w:val="cs-CZ" w:eastAsia="cs-CZ" w:bidi="cs-CZ"/>
      </w:rPr>
    </w:lvl>
    <w:lvl w:ilvl="7" w:tplc="098221E4">
      <w:numFmt w:val="bullet"/>
      <w:lvlText w:val="•"/>
      <w:lvlJc w:val="left"/>
      <w:pPr>
        <w:ind w:left="6909" w:hanging="567"/>
      </w:pPr>
      <w:rPr>
        <w:rFonts w:hint="default"/>
        <w:lang w:val="cs-CZ" w:eastAsia="cs-CZ" w:bidi="cs-CZ"/>
      </w:rPr>
    </w:lvl>
    <w:lvl w:ilvl="8" w:tplc="A8AEC6CA">
      <w:numFmt w:val="bullet"/>
      <w:lvlText w:val="•"/>
      <w:lvlJc w:val="left"/>
      <w:pPr>
        <w:ind w:left="7799" w:hanging="567"/>
      </w:pPr>
      <w:rPr>
        <w:rFonts w:hint="default"/>
        <w:lang w:val="cs-CZ" w:eastAsia="cs-CZ" w:bidi="cs-CZ"/>
      </w:rPr>
    </w:lvl>
  </w:abstractNum>
  <w:abstractNum w:abstractNumId="5" w15:restartNumberingAfterBreak="0">
    <w:nsid w:val="6291206E"/>
    <w:multiLevelType w:val="multilevel"/>
    <w:tmpl w:val="F8D21FBC"/>
    <w:lvl w:ilvl="0">
      <w:start w:val="1"/>
      <w:numFmt w:val="decimal"/>
      <w:lvlText w:val="%1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70" w:hanging="85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935" w:hanging="85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90" w:hanging="85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46" w:hanging="85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01" w:hanging="85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57" w:hanging="85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12" w:hanging="85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8" w:hanging="852"/>
      </w:pPr>
      <w:rPr>
        <w:rFonts w:hint="default"/>
        <w:lang w:val="cs-CZ" w:eastAsia="cs-CZ" w:bidi="cs-CZ"/>
      </w:rPr>
    </w:lvl>
  </w:abstractNum>
  <w:num w:numId="1" w16cid:durableId="878395659">
    <w:abstractNumId w:val="1"/>
  </w:num>
  <w:num w:numId="2" w16cid:durableId="1885143521">
    <w:abstractNumId w:val="4"/>
  </w:num>
  <w:num w:numId="3" w16cid:durableId="1905990061">
    <w:abstractNumId w:val="3"/>
  </w:num>
  <w:num w:numId="4" w16cid:durableId="338049726">
    <w:abstractNumId w:val="5"/>
  </w:num>
  <w:num w:numId="5" w16cid:durableId="1414624914">
    <w:abstractNumId w:val="2"/>
  </w:num>
  <w:num w:numId="6" w16cid:durableId="122645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44"/>
    <w:rsid w:val="00024912"/>
    <w:rsid w:val="000337D2"/>
    <w:rsid w:val="000A72B5"/>
    <w:rsid w:val="000D3F7A"/>
    <w:rsid w:val="000E4BB7"/>
    <w:rsid w:val="000F4CA2"/>
    <w:rsid w:val="0010456D"/>
    <w:rsid w:val="00121F26"/>
    <w:rsid w:val="00146B44"/>
    <w:rsid w:val="00161C3F"/>
    <w:rsid w:val="00180A25"/>
    <w:rsid w:val="001B5256"/>
    <w:rsid w:val="001D0A5B"/>
    <w:rsid w:val="001D3020"/>
    <w:rsid w:val="001F138F"/>
    <w:rsid w:val="002068DD"/>
    <w:rsid w:val="00212AD0"/>
    <w:rsid w:val="00246E99"/>
    <w:rsid w:val="00266606"/>
    <w:rsid w:val="002B1FA7"/>
    <w:rsid w:val="002C3BA0"/>
    <w:rsid w:val="002C507F"/>
    <w:rsid w:val="002F695E"/>
    <w:rsid w:val="0031152A"/>
    <w:rsid w:val="00323BF1"/>
    <w:rsid w:val="00337B45"/>
    <w:rsid w:val="0034057C"/>
    <w:rsid w:val="003522FD"/>
    <w:rsid w:val="00357F97"/>
    <w:rsid w:val="00383189"/>
    <w:rsid w:val="003B39FE"/>
    <w:rsid w:val="003C178E"/>
    <w:rsid w:val="003E0DA2"/>
    <w:rsid w:val="00411F78"/>
    <w:rsid w:val="004437B3"/>
    <w:rsid w:val="0044569D"/>
    <w:rsid w:val="0045604F"/>
    <w:rsid w:val="00482649"/>
    <w:rsid w:val="00490EC7"/>
    <w:rsid w:val="004A53F1"/>
    <w:rsid w:val="004B37D3"/>
    <w:rsid w:val="004C0B51"/>
    <w:rsid w:val="004D4EA5"/>
    <w:rsid w:val="004F2A7E"/>
    <w:rsid w:val="00520AB8"/>
    <w:rsid w:val="005549C0"/>
    <w:rsid w:val="00556F2A"/>
    <w:rsid w:val="00576A8B"/>
    <w:rsid w:val="00584962"/>
    <w:rsid w:val="00585829"/>
    <w:rsid w:val="00597FD8"/>
    <w:rsid w:val="005C5959"/>
    <w:rsid w:val="005D7C66"/>
    <w:rsid w:val="00604571"/>
    <w:rsid w:val="00613682"/>
    <w:rsid w:val="006141FC"/>
    <w:rsid w:val="00645F6B"/>
    <w:rsid w:val="0065256E"/>
    <w:rsid w:val="00652905"/>
    <w:rsid w:val="006A1BAB"/>
    <w:rsid w:val="006B00BB"/>
    <w:rsid w:val="006C3807"/>
    <w:rsid w:val="006C48EF"/>
    <w:rsid w:val="007214F3"/>
    <w:rsid w:val="007311F7"/>
    <w:rsid w:val="00743B37"/>
    <w:rsid w:val="00750C38"/>
    <w:rsid w:val="00751CEA"/>
    <w:rsid w:val="00784297"/>
    <w:rsid w:val="0079006E"/>
    <w:rsid w:val="007A0B77"/>
    <w:rsid w:val="007A5A5A"/>
    <w:rsid w:val="007A7624"/>
    <w:rsid w:val="007C44F4"/>
    <w:rsid w:val="007F3EB6"/>
    <w:rsid w:val="00823CD8"/>
    <w:rsid w:val="008243D7"/>
    <w:rsid w:val="008300AB"/>
    <w:rsid w:val="00834650"/>
    <w:rsid w:val="0083478B"/>
    <w:rsid w:val="00835235"/>
    <w:rsid w:val="00860F54"/>
    <w:rsid w:val="00884B83"/>
    <w:rsid w:val="008D1B1F"/>
    <w:rsid w:val="008E467E"/>
    <w:rsid w:val="008E503D"/>
    <w:rsid w:val="008F1782"/>
    <w:rsid w:val="009011CC"/>
    <w:rsid w:val="0093706F"/>
    <w:rsid w:val="009B4E69"/>
    <w:rsid w:val="009C04FA"/>
    <w:rsid w:val="009D768E"/>
    <w:rsid w:val="009E6CB8"/>
    <w:rsid w:val="009F47E6"/>
    <w:rsid w:val="00A013EB"/>
    <w:rsid w:val="00A1251E"/>
    <w:rsid w:val="00A30AA1"/>
    <w:rsid w:val="00A32D14"/>
    <w:rsid w:val="00A5120C"/>
    <w:rsid w:val="00A72254"/>
    <w:rsid w:val="00A723D9"/>
    <w:rsid w:val="00AE5620"/>
    <w:rsid w:val="00AE74B7"/>
    <w:rsid w:val="00B46F04"/>
    <w:rsid w:val="00B62F66"/>
    <w:rsid w:val="00B713DA"/>
    <w:rsid w:val="00B81E1C"/>
    <w:rsid w:val="00B829DE"/>
    <w:rsid w:val="00B920BC"/>
    <w:rsid w:val="00BA00DC"/>
    <w:rsid w:val="00BD248C"/>
    <w:rsid w:val="00BE3033"/>
    <w:rsid w:val="00BE4A91"/>
    <w:rsid w:val="00BF3351"/>
    <w:rsid w:val="00BF3DCB"/>
    <w:rsid w:val="00C6567D"/>
    <w:rsid w:val="00CA4906"/>
    <w:rsid w:val="00CB2E4C"/>
    <w:rsid w:val="00CF2173"/>
    <w:rsid w:val="00CF7B58"/>
    <w:rsid w:val="00D0601A"/>
    <w:rsid w:val="00D136C7"/>
    <w:rsid w:val="00D17E61"/>
    <w:rsid w:val="00D27E70"/>
    <w:rsid w:val="00D44924"/>
    <w:rsid w:val="00D4637E"/>
    <w:rsid w:val="00D557A1"/>
    <w:rsid w:val="00D66925"/>
    <w:rsid w:val="00D71CAD"/>
    <w:rsid w:val="00D90C55"/>
    <w:rsid w:val="00D91982"/>
    <w:rsid w:val="00DA7F7F"/>
    <w:rsid w:val="00DB0F96"/>
    <w:rsid w:val="00DC07E3"/>
    <w:rsid w:val="00DC0B49"/>
    <w:rsid w:val="00DC1D07"/>
    <w:rsid w:val="00E05E85"/>
    <w:rsid w:val="00E1165E"/>
    <w:rsid w:val="00E1338A"/>
    <w:rsid w:val="00E34B78"/>
    <w:rsid w:val="00E837E2"/>
    <w:rsid w:val="00E84242"/>
    <w:rsid w:val="00EC6586"/>
    <w:rsid w:val="00ED255D"/>
    <w:rsid w:val="00ED405D"/>
    <w:rsid w:val="00F41F58"/>
    <w:rsid w:val="00F53D77"/>
    <w:rsid w:val="00F71836"/>
    <w:rsid w:val="00F724FF"/>
    <w:rsid w:val="00FA162E"/>
    <w:rsid w:val="00FD1F05"/>
    <w:rsid w:val="00FD5F1A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F7678"/>
  <w15:docId w15:val="{C988FDCF-AD94-4B6D-B5D9-C310DC1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A7F7F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DA7F7F"/>
    <w:pPr>
      <w:spacing w:before="10"/>
      <w:ind w:left="801" w:right="79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rsid w:val="00DA7F7F"/>
    <w:pPr>
      <w:ind w:left="80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7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DA7F7F"/>
    <w:pPr>
      <w:ind w:left="118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7F7F"/>
    <w:pPr>
      <w:ind w:left="970"/>
      <w:jc w:val="both"/>
    </w:pPr>
  </w:style>
  <w:style w:type="paragraph" w:customStyle="1" w:styleId="TableParagraph">
    <w:name w:val="Table Paragraph"/>
    <w:basedOn w:val="Normln"/>
    <w:uiPriority w:val="1"/>
    <w:qFormat/>
    <w:rsid w:val="00DA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1585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Hewlett-Packard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Lubomír Ondrùšek</dc:creator>
  <cp:lastModifiedBy>Wihodova</cp:lastModifiedBy>
  <cp:revision>2</cp:revision>
  <cp:lastPrinted>2025-12-10T10:32:00Z</cp:lastPrinted>
  <dcterms:created xsi:type="dcterms:W3CDTF">2025-12-10T10:34:00Z</dcterms:created>
  <dcterms:modified xsi:type="dcterms:W3CDTF">2025-12-10T10:34:00Z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2019-10-15T00:00:00Z</vt:filetime>
  </property>
</Properties>
</file>